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219233" w14:textId="77777777" w:rsidR="00564525" w:rsidRPr="00A82EC5" w:rsidRDefault="006E3A8B">
      <w:pPr>
        <w:pStyle w:val="Heading1"/>
        <w:spacing w:before="80"/>
        <w:ind w:firstLine="0"/>
        <w:jc w:val="center"/>
        <w:rPr>
          <w:u w:val="single"/>
        </w:rPr>
      </w:pPr>
      <w:r w:rsidRPr="00A82EC5">
        <w:rPr>
          <w:spacing w:val="-2"/>
          <w:u w:val="single"/>
        </w:rPr>
        <w:t>SPECIFICATIONS</w:t>
      </w:r>
    </w:p>
    <w:p w14:paraId="18F29329" w14:textId="77777777" w:rsidR="00564525" w:rsidRDefault="00564525">
      <w:pPr>
        <w:pStyle w:val="BodyText"/>
        <w:spacing w:before="84"/>
        <w:rPr>
          <w:b/>
        </w:rPr>
      </w:pPr>
    </w:p>
    <w:p w14:paraId="35E038A6" w14:textId="1667D45B" w:rsidR="00390FB9" w:rsidRPr="00A82EC5" w:rsidRDefault="00390FB9" w:rsidP="00A82EC5">
      <w:pPr>
        <w:jc w:val="center"/>
        <w:rPr>
          <w:b/>
          <w:sz w:val="24"/>
          <w:u w:val="single"/>
        </w:rPr>
      </w:pPr>
      <w:bookmarkStart w:id="0" w:name="COFFEE_ROOM_IMPROVEMENTS_AT_THE_HAWAII_S"/>
      <w:bookmarkEnd w:id="0"/>
      <w:r w:rsidRPr="00A82EC5">
        <w:rPr>
          <w:b/>
          <w:sz w:val="24"/>
          <w:u w:val="single"/>
        </w:rPr>
        <w:t xml:space="preserve">REPLACE EXISTING CARPET WITH NEW </w:t>
      </w:r>
      <w:r w:rsidR="00153EA8">
        <w:rPr>
          <w:b/>
          <w:sz w:val="24"/>
          <w:u w:val="single"/>
        </w:rPr>
        <w:t>V</w:t>
      </w:r>
      <w:r w:rsidRPr="00A82EC5">
        <w:rPr>
          <w:b/>
          <w:sz w:val="24"/>
          <w:u w:val="single"/>
        </w:rPr>
        <w:t>CT TILES AT KEKUANAOA BUILDING AND STATE OFFICE TOWER ON</w:t>
      </w:r>
      <w:r w:rsidR="006E3A8B" w:rsidRPr="00A82EC5">
        <w:rPr>
          <w:b/>
          <w:spacing w:val="-17"/>
          <w:sz w:val="24"/>
          <w:u w:val="single"/>
        </w:rPr>
        <w:t xml:space="preserve"> </w:t>
      </w:r>
      <w:r w:rsidR="006E3A8B" w:rsidRPr="00A82EC5">
        <w:rPr>
          <w:b/>
          <w:sz w:val="24"/>
          <w:u w:val="single"/>
        </w:rPr>
        <w:t>OAHU</w:t>
      </w:r>
    </w:p>
    <w:p w14:paraId="2D045434" w14:textId="458C9341" w:rsidR="00564525" w:rsidRDefault="006E3A8B" w:rsidP="00390FB9">
      <w:pPr>
        <w:ind w:left="720" w:right="720"/>
        <w:jc w:val="center"/>
        <w:rPr>
          <w:b/>
          <w:sz w:val="24"/>
        </w:rPr>
      </w:pPr>
      <w:r>
        <w:rPr>
          <w:b/>
          <w:spacing w:val="-2"/>
          <w:sz w:val="24"/>
        </w:rPr>
        <w:t>CSD-26-</w:t>
      </w:r>
      <w:r w:rsidR="006601ED">
        <w:rPr>
          <w:b/>
          <w:spacing w:val="-2"/>
          <w:sz w:val="24"/>
        </w:rPr>
        <w:t>027</w:t>
      </w:r>
      <w:r>
        <w:rPr>
          <w:b/>
          <w:spacing w:val="-2"/>
          <w:sz w:val="24"/>
        </w:rPr>
        <w:t>-O</w:t>
      </w:r>
    </w:p>
    <w:p w14:paraId="1A1F0D3C" w14:textId="77777777" w:rsidR="00564525" w:rsidRDefault="00564525">
      <w:pPr>
        <w:pStyle w:val="BodyText"/>
        <w:rPr>
          <w:b/>
        </w:rPr>
      </w:pPr>
    </w:p>
    <w:p w14:paraId="344B6F12" w14:textId="77777777" w:rsidR="00564525" w:rsidRDefault="00564525">
      <w:pPr>
        <w:pStyle w:val="BodyText"/>
        <w:spacing w:before="220"/>
        <w:rPr>
          <w:b/>
        </w:rPr>
      </w:pPr>
    </w:p>
    <w:p w14:paraId="4CF0C8D3" w14:textId="77777777" w:rsidR="00564525" w:rsidRDefault="006E3A8B">
      <w:pPr>
        <w:pStyle w:val="BodyText"/>
      </w:pPr>
      <w:r>
        <w:rPr>
          <w:u w:val="single"/>
        </w:rPr>
        <w:t>SCOPE</w:t>
      </w:r>
      <w:r>
        <w:rPr>
          <w:spacing w:val="-2"/>
          <w:u w:val="single"/>
        </w:rPr>
        <w:t xml:space="preserve"> </w:t>
      </w:r>
      <w:r>
        <w:rPr>
          <w:u w:val="single"/>
        </w:rPr>
        <w:t>OF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WORK:</w:t>
      </w:r>
    </w:p>
    <w:p w14:paraId="4C5524D6" w14:textId="77777777" w:rsidR="00564525" w:rsidRDefault="00564525">
      <w:pPr>
        <w:pStyle w:val="BodyText"/>
      </w:pPr>
    </w:p>
    <w:p w14:paraId="79730BF1" w14:textId="6C1E0EDB" w:rsidR="00564525" w:rsidRDefault="006E3A8B">
      <w:pPr>
        <w:pStyle w:val="BodyText"/>
        <w:ind w:left="-1" w:right="380"/>
      </w:pPr>
      <w:r>
        <w:t>The Contractor shall provide all labor, materials, tools, vehicles, and equipment necessary to re</w:t>
      </w:r>
      <w:r w:rsidR="00390FB9">
        <w:t>move</w:t>
      </w:r>
      <w:r>
        <w:t xml:space="preserve"> </w:t>
      </w:r>
      <w:r w:rsidR="00390FB9">
        <w:t>existing carpet</w:t>
      </w:r>
      <w:r>
        <w:t xml:space="preserve"> and install</w:t>
      </w:r>
      <w:r>
        <w:rPr>
          <w:spacing w:val="-3"/>
        </w:rPr>
        <w:t xml:space="preserve"> </w:t>
      </w:r>
      <w:r>
        <w:t>new</w:t>
      </w:r>
      <w:r>
        <w:rPr>
          <w:spacing w:val="-6"/>
        </w:rPr>
        <w:t xml:space="preserve"> </w:t>
      </w:r>
      <w:r>
        <w:t>Vinyl</w:t>
      </w:r>
      <w:r>
        <w:rPr>
          <w:spacing w:val="-3"/>
        </w:rPr>
        <w:t xml:space="preserve"> </w:t>
      </w:r>
      <w:r w:rsidR="00FC227D">
        <w:rPr>
          <w:spacing w:val="-3"/>
        </w:rPr>
        <w:t xml:space="preserve">Composite </w:t>
      </w:r>
      <w:r>
        <w:t>Tile</w:t>
      </w:r>
      <w:r>
        <w:rPr>
          <w:spacing w:val="-2"/>
        </w:rPr>
        <w:t xml:space="preserve"> </w:t>
      </w:r>
      <w:r>
        <w:t>(</w:t>
      </w:r>
      <w:r w:rsidR="00FC227D">
        <w:t>VCT</w:t>
      </w:r>
      <w:r>
        <w:t>)</w:t>
      </w:r>
      <w:r>
        <w:rPr>
          <w:spacing w:val="-4"/>
        </w:rPr>
        <w:t xml:space="preserve"> </w:t>
      </w:r>
      <w:r>
        <w:t>flooring install new rubber floor bases; and touch up painting. The State may task the contractor to perform other repairs and finishing work.</w:t>
      </w:r>
    </w:p>
    <w:p w14:paraId="4D9E1376" w14:textId="77777777" w:rsidR="00564525" w:rsidRDefault="00564525">
      <w:pPr>
        <w:pStyle w:val="BodyText"/>
      </w:pPr>
    </w:p>
    <w:p w14:paraId="445D79E6" w14:textId="77777777" w:rsidR="00564525" w:rsidRDefault="006E3A8B">
      <w:pPr>
        <w:pStyle w:val="BodyText"/>
        <w:ind w:left="-1"/>
      </w:pPr>
      <w:r>
        <w:t>The</w:t>
      </w:r>
      <w:r>
        <w:rPr>
          <w:spacing w:val="-1"/>
        </w:rPr>
        <w:t xml:space="preserve"> </w:t>
      </w:r>
      <w:r>
        <w:t>itemized</w:t>
      </w:r>
      <w:r>
        <w:rPr>
          <w:spacing w:val="-3"/>
        </w:rPr>
        <w:t xml:space="preserve"> </w:t>
      </w:r>
      <w:r>
        <w:t>scope of</w:t>
      </w:r>
      <w:r>
        <w:rPr>
          <w:spacing w:val="-4"/>
        </w:rPr>
        <w:t xml:space="preserve"> </w:t>
      </w:r>
      <w:r>
        <w:t>work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rPr>
          <w:spacing w:val="-2"/>
        </w:rPr>
        <w:t>follows:</w:t>
      </w:r>
    </w:p>
    <w:p w14:paraId="2D98838C" w14:textId="77777777" w:rsidR="00153EA8" w:rsidRDefault="00153EA8" w:rsidP="00153EA8">
      <w:pPr>
        <w:pStyle w:val="ListParagraph"/>
        <w:numPr>
          <w:ilvl w:val="0"/>
          <w:numId w:val="2"/>
        </w:numPr>
        <w:tabs>
          <w:tab w:val="left" w:pos="719"/>
        </w:tabs>
        <w:ind w:right="374"/>
        <w:rPr>
          <w:sz w:val="24"/>
        </w:rPr>
      </w:pPr>
      <w:r w:rsidRPr="00153EA8">
        <w:rPr>
          <w:sz w:val="24"/>
        </w:rPr>
        <w:t>Relocate/Store furniture to replace flooring.</w:t>
      </w:r>
    </w:p>
    <w:p w14:paraId="511A32D6" w14:textId="271361B7" w:rsidR="00564525" w:rsidRPr="00153EA8" w:rsidRDefault="006E3A8B" w:rsidP="00153EA8">
      <w:pPr>
        <w:pStyle w:val="ListParagraph"/>
        <w:numPr>
          <w:ilvl w:val="0"/>
          <w:numId w:val="2"/>
        </w:numPr>
        <w:tabs>
          <w:tab w:val="left" w:pos="719"/>
        </w:tabs>
        <w:ind w:right="374"/>
        <w:rPr>
          <w:sz w:val="24"/>
        </w:rPr>
      </w:pPr>
      <w:r w:rsidRPr="00153EA8">
        <w:rPr>
          <w:sz w:val="24"/>
        </w:rPr>
        <w:t>Remove</w:t>
      </w:r>
      <w:r w:rsidRPr="00153EA8">
        <w:rPr>
          <w:spacing w:val="-3"/>
          <w:sz w:val="24"/>
        </w:rPr>
        <w:t xml:space="preserve"> </w:t>
      </w:r>
      <w:r w:rsidR="00390FB9" w:rsidRPr="00153EA8">
        <w:rPr>
          <w:sz w:val="24"/>
        </w:rPr>
        <w:t>existing carpet</w:t>
      </w:r>
      <w:r w:rsidR="005C15C2" w:rsidRPr="00153EA8">
        <w:rPr>
          <w:sz w:val="24"/>
        </w:rPr>
        <w:t xml:space="preserve">, padding, tack strips, </w:t>
      </w:r>
      <w:r w:rsidR="007D0003" w:rsidRPr="00153EA8">
        <w:rPr>
          <w:sz w:val="24"/>
        </w:rPr>
        <w:t>base</w:t>
      </w:r>
      <w:r w:rsidR="005C15C2" w:rsidRPr="00153EA8">
        <w:rPr>
          <w:sz w:val="24"/>
        </w:rPr>
        <w:t xml:space="preserve"> and all </w:t>
      </w:r>
      <w:r w:rsidR="00D52C54" w:rsidRPr="00153EA8">
        <w:rPr>
          <w:sz w:val="24"/>
        </w:rPr>
        <w:t>necessary to prep</w:t>
      </w:r>
      <w:r w:rsidR="005C15C2" w:rsidRPr="00153EA8">
        <w:rPr>
          <w:sz w:val="24"/>
        </w:rPr>
        <w:t xml:space="preserve"> concrete</w:t>
      </w:r>
      <w:r w:rsidR="00D52C54" w:rsidRPr="00153EA8">
        <w:rPr>
          <w:sz w:val="24"/>
        </w:rPr>
        <w:t xml:space="preserve"> surface to accept </w:t>
      </w:r>
      <w:r w:rsidR="00FC227D" w:rsidRPr="00153EA8">
        <w:rPr>
          <w:sz w:val="24"/>
        </w:rPr>
        <w:t>VCT</w:t>
      </w:r>
      <w:r w:rsidR="00D52C54" w:rsidRPr="00153EA8">
        <w:rPr>
          <w:sz w:val="24"/>
        </w:rPr>
        <w:t xml:space="preserve"> flooring</w:t>
      </w:r>
      <w:r w:rsidR="007D0003" w:rsidRPr="00153EA8">
        <w:rPr>
          <w:sz w:val="24"/>
        </w:rPr>
        <w:t>.</w:t>
      </w:r>
      <w:r w:rsidR="00D7022C" w:rsidRPr="00153EA8">
        <w:rPr>
          <w:sz w:val="24"/>
        </w:rPr>
        <w:t xml:space="preserve"> </w:t>
      </w:r>
    </w:p>
    <w:p w14:paraId="1A92C4DA" w14:textId="3CA1DE0D" w:rsidR="00FC227D" w:rsidRPr="00153EA8" w:rsidRDefault="006E3A8B" w:rsidP="00153EA8">
      <w:pPr>
        <w:pStyle w:val="ListParagraph"/>
        <w:numPr>
          <w:ilvl w:val="0"/>
          <w:numId w:val="2"/>
        </w:numPr>
        <w:tabs>
          <w:tab w:val="left" w:pos="720"/>
        </w:tabs>
        <w:spacing w:line="259" w:lineRule="auto"/>
        <w:ind w:right="482"/>
        <w:rPr>
          <w:sz w:val="24"/>
        </w:rPr>
      </w:pPr>
      <w:r>
        <w:rPr>
          <w:sz w:val="24"/>
        </w:rPr>
        <w:t>Install</w:t>
      </w:r>
      <w:r>
        <w:rPr>
          <w:spacing w:val="-3"/>
          <w:sz w:val="24"/>
        </w:rPr>
        <w:t xml:space="preserve"> </w:t>
      </w:r>
      <w:r>
        <w:rPr>
          <w:sz w:val="24"/>
        </w:rPr>
        <w:t>new</w:t>
      </w:r>
      <w:r>
        <w:rPr>
          <w:spacing w:val="-3"/>
          <w:sz w:val="24"/>
        </w:rPr>
        <w:t xml:space="preserve"> </w:t>
      </w:r>
      <w:r w:rsidR="005C15C2">
        <w:rPr>
          <w:spacing w:val="-3"/>
          <w:sz w:val="24"/>
        </w:rPr>
        <w:t xml:space="preserve">12” square </w:t>
      </w:r>
      <w:r w:rsidR="00FC227D">
        <w:rPr>
          <w:spacing w:val="-3"/>
          <w:sz w:val="24"/>
        </w:rPr>
        <w:t xml:space="preserve">x 1/8” </w:t>
      </w:r>
      <w:r w:rsidR="00FC227D">
        <w:rPr>
          <w:sz w:val="24"/>
        </w:rPr>
        <w:t>VCT</w:t>
      </w:r>
      <w:r>
        <w:rPr>
          <w:spacing w:val="-6"/>
          <w:sz w:val="24"/>
        </w:rPr>
        <w:t xml:space="preserve"> </w:t>
      </w:r>
      <w:r>
        <w:rPr>
          <w:sz w:val="24"/>
        </w:rPr>
        <w:t>flooring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rubber</w:t>
      </w:r>
      <w:r>
        <w:rPr>
          <w:spacing w:val="-4"/>
          <w:sz w:val="24"/>
        </w:rPr>
        <w:t xml:space="preserve"> </w:t>
      </w:r>
      <w:r>
        <w:rPr>
          <w:sz w:val="24"/>
        </w:rPr>
        <w:t>wall</w:t>
      </w:r>
      <w:r>
        <w:rPr>
          <w:spacing w:val="-3"/>
          <w:sz w:val="24"/>
        </w:rPr>
        <w:t xml:space="preserve"> </w:t>
      </w:r>
      <w:r>
        <w:rPr>
          <w:sz w:val="24"/>
        </w:rPr>
        <w:t>bases.</w:t>
      </w:r>
      <w:r>
        <w:rPr>
          <w:spacing w:val="40"/>
          <w:sz w:val="24"/>
        </w:rPr>
        <w:t xml:space="preserve"> </w:t>
      </w:r>
      <w:r>
        <w:rPr>
          <w:sz w:val="24"/>
        </w:rPr>
        <w:t>Color</w:t>
      </w:r>
      <w:r>
        <w:rPr>
          <w:spacing w:val="-4"/>
          <w:sz w:val="24"/>
        </w:rPr>
        <w:t xml:space="preserve"> </w:t>
      </w:r>
      <w:r>
        <w:rPr>
          <w:sz w:val="24"/>
        </w:rPr>
        <w:t>and pattern to be determined.</w:t>
      </w:r>
      <w:r w:rsidR="00FC227D">
        <w:rPr>
          <w:sz w:val="24"/>
        </w:rPr>
        <w:t xml:space="preserve"> Armstrong Flooring </w:t>
      </w:r>
      <w:r w:rsidR="00102D76">
        <w:rPr>
          <w:sz w:val="24"/>
        </w:rPr>
        <w:t xml:space="preserve">Premium Excelon Imperial Texture </w:t>
      </w:r>
      <w:r w:rsidR="00FC227D">
        <w:rPr>
          <w:sz w:val="24"/>
        </w:rPr>
        <w:t xml:space="preserve">or approved equal. Provide submittal and sample product data for review prior to order and installation. </w:t>
      </w:r>
      <w:r w:rsidR="00D7022C">
        <w:rPr>
          <w:sz w:val="24"/>
        </w:rPr>
        <w:t>Polish new tile with floor polish S-480 or equal.</w:t>
      </w:r>
    </w:p>
    <w:p w14:paraId="6BC7F5CC" w14:textId="1E9060D0" w:rsidR="00564525" w:rsidRDefault="006E3A8B">
      <w:pPr>
        <w:pStyle w:val="ListParagraph"/>
        <w:numPr>
          <w:ilvl w:val="0"/>
          <w:numId w:val="2"/>
        </w:numPr>
        <w:tabs>
          <w:tab w:val="left" w:pos="719"/>
        </w:tabs>
        <w:spacing w:line="275" w:lineRule="exact"/>
        <w:ind w:left="719" w:hanging="359"/>
        <w:rPr>
          <w:sz w:val="24"/>
        </w:rPr>
      </w:pPr>
      <w:r>
        <w:rPr>
          <w:sz w:val="24"/>
        </w:rPr>
        <w:t>Touch</w:t>
      </w:r>
      <w:r>
        <w:rPr>
          <w:spacing w:val="-2"/>
          <w:sz w:val="24"/>
        </w:rPr>
        <w:t xml:space="preserve"> </w:t>
      </w:r>
      <w:r>
        <w:rPr>
          <w:sz w:val="24"/>
        </w:rPr>
        <w:t>up</w:t>
      </w:r>
      <w:r>
        <w:rPr>
          <w:spacing w:val="-2"/>
          <w:sz w:val="24"/>
        </w:rPr>
        <w:t xml:space="preserve"> </w:t>
      </w:r>
      <w:r>
        <w:rPr>
          <w:sz w:val="24"/>
        </w:rPr>
        <w:t>paint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all </w:t>
      </w:r>
      <w:r>
        <w:rPr>
          <w:spacing w:val="-4"/>
          <w:sz w:val="24"/>
        </w:rPr>
        <w:t>walls</w:t>
      </w:r>
      <w:r w:rsidR="007D0003">
        <w:rPr>
          <w:spacing w:val="-4"/>
          <w:sz w:val="24"/>
        </w:rPr>
        <w:t>.</w:t>
      </w:r>
    </w:p>
    <w:p w14:paraId="712D79AF" w14:textId="50255379" w:rsidR="00564525" w:rsidRPr="00153EA8" w:rsidRDefault="006E3A8B">
      <w:pPr>
        <w:pStyle w:val="ListParagraph"/>
        <w:numPr>
          <w:ilvl w:val="0"/>
          <w:numId w:val="2"/>
        </w:numPr>
        <w:tabs>
          <w:tab w:val="left" w:pos="719"/>
        </w:tabs>
        <w:spacing w:before="22"/>
        <w:ind w:left="719" w:hanging="359"/>
        <w:rPr>
          <w:sz w:val="24"/>
        </w:rPr>
      </w:pPr>
      <w:r>
        <w:rPr>
          <w:sz w:val="24"/>
        </w:rPr>
        <w:t>Properly</w:t>
      </w:r>
      <w:r>
        <w:rPr>
          <w:spacing w:val="-5"/>
          <w:sz w:val="24"/>
        </w:rPr>
        <w:t xml:space="preserve"> </w:t>
      </w:r>
      <w:r>
        <w:rPr>
          <w:sz w:val="24"/>
        </w:rPr>
        <w:t>dispose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all</w:t>
      </w:r>
      <w:r>
        <w:rPr>
          <w:spacing w:val="-2"/>
          <w:sz w:val="24"/>
        </w:rPr>
        <w:t xml:space="preserve"> </w:t>
      </w:r>
      <w:r>
        <w:rPr>
          <w:sz w:val="24"/>
        </w:rPr>
        <w:t>removed</w:t>
      </w:r>
      <w:r>
        <w:rPr>
          <w:spacing w:val="-3"/>
          <w:sz w:val="24"/>
        </w:rPr>
        <w:t xml:space="preserve"> </w:t>
      </w:r>
      <w:r>
        <w:rPr>
          <w:sz w:val="24"/>
        </w:rPr>
        <w:t>building</w:t>
      </w:r>
      <w:r>
        <w:rPr>
          <w:spacing w:val="-3"/>
          <w:sz w:val="24"/>
        </w:rPr>
        <w:t xml:space="preserve"> </w:t>
      </w:r>
      <w:r>
        <w:rPr>
          <w:sz w:val="24"/>
        </w:rPr>
        <w:t>items</w:t>
      </w:r>
      <w:r w:rsidR="007D0003">
        <w:rPr>
          <w:spacing w:val="-2"/>
          <w:sz w:val="24"/>
        </w:rPr>
        <w:t>.</w:t>
      </w:r>
    </w:p>
    <w:p w14:paraId="1A886FEE" w14:textId="2523CF20" w:rsidR="00153EA8" w:rsidRDefault="00153EA8">
      <w:pPr>
        <w:pStyle w:val="ListParagraph"/>
        <w:numPr>
          <w:ilvl w:val="0"/>
          <w:numId w:val="2"/>
        </w:numPr>
        <w:tabs>
          <w:tab w:val="left" w:pos="719"/>
        </w:tabs>
        <w:spacing w:before="22"/>
        <w:ind w:left="719" w:hanging="359"/>
        <w:rPr>
          <w:sz w:val="24"/>
        </w:rPr>
      </w:pPr>
      <w:r>
        <w:rPr>
          <w:spacing w:val="-2"/>
          <w:sz w:val="24"/>
        </w:rPr>
        <w:t>Reinstall furniture.</w:t>
      </w:r>
    </w:p>
    <w:p w14:paraId="78A22209" w14:textId="759869A2" w:rsidR="00564525" w:rsidRDefault="006E3A8B">
      <w:pPr>
        <w:pStyle w:val="ListParagraph"/>
        <w:numPr>
          <w:ilvl w:val="0"/>
          <w:numId w:val="2"/>
        </w:numPr>
        <w:tabs>
          <w:tab w:val="left" w:pos="720"/>
        </w:tabs>
        <w:spacing w:before="21" w:line="259" w:lineRule="auto"/>
        <w:ind w:right="1150"/>
        <w:rPr>
          <w:sz w:val="24"/>
        </w:rPr>
      </w:pPr>
      <w:r>
        <w:rPr>
          <w:sz w:val="24"/>
        </w:rPr>
        <w:t>Attachment</w:t>
      </w:r>
      <w:r>
        <w:rPr>
          <w:spacing w:val="-5"/>
          <w:sz w:val="24"/>
        </w:rPr>
        <w:t xml:space="preserve"> </w:t>
      </w:r>
      <w:r>
        <w:rPr>
          <w:sz w:val="24"/>
        </w:rPr>
        <w:t>SK-1</w:t>
      </w:r>
      <w:r>
        <w:rPr>
          <w:spacing w:val="-2"/>
          <w:sz w:val="24"/>
        </w:rPr>
        <w:t xml:space="preserve"> </w:t>
      </w:r>
      <w:r w:rsidR="007D0003">
        <w:rPr>
          <w:spacing w:val="-2"/>
          <w:sz w:val="24"/>
        </w:rPr>
        <w:t xml:space="preserve">and SK-2 </w:t>
      </w:r>
      <w:r>
        <w:rPr>
          <w:sz w:val="24"/>
        </w:rPr>
        <w:t>locates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area</w:t>
      </w:r>
      <w:r>
        <w:rPr>
          <w:spacing w:val="-2"/>
          <w:sz w:val="24"/>
        </w:rPr>
        <w:t xml:space="preserve"> </w:t>
      </w:r>
      <w:r>
        <w:rPr>
          <w:sz w:val="24"/>
        </w:rPr>
        <w:t>or</w:t>
      </w:r>
      <w:r>
        <w:rPr>
          <w:spacing w:val="-4"/>
          <w:sz w:val="24"/>
        </w:rPr>
        <w:t xml:space="preserve"> </w:t>
      </w:r>
      <w:r>
        <w:rPr>
          <w:sz w:val="24"/>
        </w:rPr>
        <w:t>work</w:t>
      </w:r>
      <w:r w:rsidR="007D0003">
        <w:rPr>
          <w:sz w:val="24"/>
        </w:rPr>
        <w:t>.</w:t>
      </w:r>
      <w:r>
        <w:rPr>
          <w:spacing w:val="-5"/>
          <w:sz w:val="24"/>
        </w:rPr>
        <w:t xml:space="preserve"> </w:t>
      </w:r>
    </w:p>
    <w:p w14:paraId="7F00B006" w14:textId="77777777" w:rsidR="00564525" w:rsidRDefault="00564525">
      <w:pPr>
        <w:pStyle w:val="BodyText"/>
        <w:spacing w:before="160"/>
      </w:pPr>
    </w:p>
    <w:p w14:paraId="586DC0A7" w14:textId="77777777" w:rsidR="00564525" w:rsidRDefault="006E3A8B">
      <w:pPr>
        <w:pStyle w:val="BodyText"/>
      </w:pPr>
      <w:r>
        <w:rPr>
          <w:u w:val="single"/>
        </w:rPr>
        <w:t>Qualifications</w:t>
      </w:r>
      <w:r>
        <w:rPr>
          <w:spacing w:val="-3"/>
          <w:u w:val="single"/>
        </w:rPr>
        <w:t xml:space="preserve"> </w:t>
      </w:r>
      <w:r>
        <w:rPr>
          <w:u w:val="single"/>
        </w:rPr>
        <w:t>of</w:t>
      </w:r>
      <w:r>
        <w:rPr>
          <w:spacing w:val="-3"/>
          <w:u w:val="single"/>
        </w:rPr>
        <w:t xml:space="preserve"> </w:t>
      </w:r>
      <w:r>
        <w:rPr>
          <w:u w:val="single"/>
        </w:rPr>
        <w:t>the</w:t>
      </w:r>
      <w:r>
        <w:rPr>
          <w:spacing w:val="-1"/>
          <w:u w:val="single"/>
        </w:rPr>
        <w:t xml:space="preserve"> </w:t>
      </w:r>
      <w:r>
        <w:rPr>
          <w:spacing w:val="-2"/>
          <w:u w:val="single"/>
        </w:rPr>
        <w:t>Bidders:</w:t>
      </w:r>
    </w:p>
    <w:p w14:paraId="0584A4DB" w14:textId="77777777" w:rsidR="00564525" w:rsidRDefault="00564525">
      <w:pPr>
        <w:pStyle w:val="BodyText"/>
      </w:pPr>
    </w:p>
    <w:p w14:paraId="4CB52566" w14:textId="77777777" w:rsidR="00564525" w:rsidRDefault="006E3A8B">
      <w:pPr>
        <w:pStyle w:val="BodyText"/>
        <w:ind w:right="389"/>
        <w:jc w:val="both"/>
      </w:pPr>
      <w:r>
        <w:t>If</w:t>
      </w:r>
      <w:r>
        <w:rPr>
          <w:spacing w:val="-3"/>
        </w:rPr>
        <w:t xml:space="preserve"> </w:t>
      </w:r>
      <w:r>
        <w:t>requested</w:t>
      </w:r>
      <w:r>
        <w:rPr>
          <w:spacing w:val="-3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State,</w:t>
      </w:r>
      <w:r>
        <w:rPr>
          <w:spacing w:val="-4"/>
        </w:rPr>
        <w:t xml:space="preserve"> </w:t>
      </w:r>
      <w:r>
        <w:t>contractor</w:t>
      </w:r>
      <w:r>
        <w:rPr>
          <w:spacing w:val="-4"/>
        </w:rPr>
        <w:t xml:space="preserve"> </w:t>
      </w:r>
      <w:r>
        <w:t>may</w:t>
      </w:r>
      <w:r>
        <w:rPr>
          <w:spacing w:val="-4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asked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provide</w:t>
      </w:r>
      <w:r>
        <w:rPr>
          <w:spacing w:val="-3"/>
        </w:rPr>
        <w:t xml:space="preserve"> </w:t>
      </w:r>
      <w:r>
        <w:t>documents</w:t>
      </w:r>
      <w:r>
        <w:rPr>
          <w:spacing w:val="-5"/>
        </w:rPr>
        <w:t xml:space="preserve"> </w:t>
      </w:r>
      <w:r>
        <w:t>demonstrating their Contractor or Contractor’s Responsible Managing Employee (RME) Qualifications. Documents, at the time of bidding, include:</w:t>
      </w:r>
    </w:p>
    <w:p w14:paraId="5C688A9A" w14:textId="77777777" w:rsidR="00564525" w:rsidRDefault="00564525">
      <w:pPr>
        <w:pStyle w:val="BodyText"/>
      </w:pPr>
    </w:p>
    <w:p w14:paraId="319A19E7" w14:textId="77777777" w:rsidR="00564525" w:rsidRDefault="006E3A8B">
      <w:pPr>
        <w:pStyle w:val="ListParagraph"/>
        <w:numPr>
          <w:ilvl w:val="0"/>
          <w:numId w:val="1"/>
        </w:numPr>
        <w:tabs>
          <w:tab w:val="left" w:pos="782"/>
        </w:tabs>
        <w:ind w:right="352"/>
        <w:jc w:val="both"/>
        <w:rPr>
          <w:sz w:val="24"/>
        </w:rPr>
      </w:pPr>
      <w:r>
        <w:rPr>
          <w:sz w:val="24"/>
        </w:rPr>
        <w:t>A</w:t>
      </w:r>
      <w:r>
        <w:rPr>
          <w:spacing w:val="-17"/>
          <w:sz w:val="24"/>
        </w:rPr>
        <w:t xml:space="preserve"> </w:t>
      </w:r>
      <w:r>
        <w:rPr>
          <w:sz w:val="24"/>
        </w:rPr>
        <w:t>valid</w:t>
      </w:r>
      <w:r>
        <w:rPr>
          <w:spacing w:val="-17"/>
          <w:sz w:val="24"/>
        </w:rPr>
        <w:t xml:space="preserve"> </w:t>
      </w:r>
      <w:r>
        <w:rPr>
          <w:sz w:val="24"/>
        </w:rPr>
        <w:t>State</w:t>
      </w:r>
      <w:r>
        <w:rPr>
          <w:spacing w:val="-16"/>
          <w:sz w:val="24"/>
        </w:rPr>
        <w:t xml:space="preserve"> </w:t>
      </w:r>
      <w:r>
        <w:rPr>
          <w:sz w:val="24"/>
        </w:rPr>
        <w:t>of</w:t>
      </w:r>
      <w:r>
        <w:rPr>
          <w:spacing w:val="-17"/>
          <w:sz w:val="24"/>
        </w:rPr>
        <w:t xml:space="preserve"> </w:t>
      </w:r>
      <w:r>
        <w:rPr>
          <w:sz w:val="24"/>
        </w:rPr>
        <w:t>Hawaii,</w:t>
      </w:r>
      <w:r>
        <w:rPr>
          <w:spacing w:val="-17"/>
          <w:sz w:val="24"/>
        </w:rPr>
        <w:t xml:space="preserve"> </w:t>
      </w:r>
      <w:r>
        <w:rPr>
          <w:sz w:val="24"/>
        </w:rPr>
        <w:t>“B”</w:t>
      </w:r>
      <w:r>
        <w:rPr>
          <w:spacing w:val="-17"/>
          <w:sz w:val="24"/>
        </w:rPr>
        <w:t xml:space="preserve"> </w:t>
      </w:r>
      <w:r>
        <w:rPr>
          <w:sz w:val="24"/>
        </w:rPr>
        <w:t>General</w:t>
      </w:r>
      <w:r>
        <w:rPr>
          <w:spacing w:val="-16"/>
          <w:sz w:val="24"/>
        </w:rPr>
        <w:t xml:space="preserve"> </w:t>
      </w:r>
      <w:r>
        <w:rPr>
          <w:sz w:val="24"/>
        </w:rPr>
        <w:t>Building</w:t>
      </w:r>
      <w:r>
        <w:rPr>
          <w:spacing w:val="-17"/>
          <w:sz w:val="24"/>
        </w:rPr>
        <w:t xml:space="preserve"> </w:t>
      </w:r>
      <w:r>
        <w:rPr>
          <w:sz w:val="24"/>
        </w:rPr>
        <w:t>Contractor’s</w:t>
      </w:r>
      <w:r>
        <w:rPr>
          <w:spacing w:val="-17"/>
          <w:sz w:val="24"/>
        </w:rPr>
        <w:t xml:space="preserve"> </w:t>
      </w:r>
      <w:r>
        <w:rPr>
          <w:sz w:val="24"/>
        </w:rPr>
        <w:t>License.</w:t>
      </w:r>
      <w:r>
        <w:rPr>
          <w:spacing w:val="28"/>
          <w:sz w:val="24"/>
        </w:rPr>
        <w:t xml:space="preserve"> </w:t>
      </w:r>
      <w:r>
        <w:rPr>
          <w:sz w:val="24"/>
        </w:rPr>
        <w:t>The</w:t>
      </w:r>
      <w:r>
        <w:rPr>
          <w:spacing w:val="-16"/>
          <w:sz w:val="24"/>
        </w:rPr>
        <w:t xml:space="preserve"> </w:t>
      </w:r>
      <w:r>
        <w:rPr>
          <w:sz w:val="24"/>
        </w:rPr>
        <w:t>Contractor shall possess the license throughout the duration of the contract and or any extensions.</w:t>
      </w:r>
      <w:r>
        <w:rPr>
          <w:spacing w:val="40"/>
          <w:sz w:val="24"/>
        </w:rPr>
        <w:t xml:space="preserve"> </w:t>
      </w:r>
      <w:r>
        <w:rPr>
          <w:sz w:val="24"/>
        </w:rPr>
        <w:t>The Contractor shall provide a copy of the specified license and contractor license number as applicable.</w:t>
      </w:r>
    </w:p>
    <w:p w14:paraId="7FE0723B" w14:textId="77777777" w:rsidR="00564525" w:rsidRDefault="006E3A8B">
      <w:pPr>
        <w:pStyle w:val="ListParagraph"/>
        <w:numPr>
          <w:ilvl w:val="0"/>
          <w:numId w:val="1"/>
        </w:numPr>
        <w:tabs>
          <w:tab w:val="left" w:pos="782"/>
        </w:tabs>
        <w:spacing w:before="1"/>
        <w:ind w:right="356"/>
        <w:jc w:val="both"/>
        <w:rPr>
          <w:sz w:val="24"/>
        </w:rPr>
      </w:pPr>
      <w:r>
        <w:rPr>
          <w:sz w:val="24"/>
        </w:rPr>
        <w:t>The contractor shall have a minimum of two (2) consecutive years of Hawaii “B” General</w:t>
      </w:r>
      <w:r>
        <w:rPr>
          <w:spacing w:val="-15"/>
          <w:sz w:val="24"/>
        </w:rPr>
        <w:t xml:space="preserve"> </w:t>
      </w:r>
      <w:r>
        <w:rPr>
          <w:sz w:val="24"/>
        </w:rPr>
        <w:t>Building</w:t>
      </w:r>
      <w:r>
        <w:rPr>
          <w:spacing w:val="-14"/>
          <w:sz w:val="24"/>
        </w:rPr>
        <w:t xml:space="preserve"> </w:t>
      </w:r>
      <w:r>
        <w:rPr>
          <w:sz w:val="24"/>
        </w:rPr>
        <w:t>Contractor</w:t>
      </w:r>
      <w:r>
        <w:rPr>
          <w:spacing w:val="-16"/>
          <w:sz w:val="24"/>
        </w:rPr>
        <w:t xml:space="preserve"> </w:t>
      </w:r>
      <w:r>
        <w:rPr>
          <w:sz w:val="24"/>
        </w:rPr>
        <w:t>experience.</w:t>
      </w:r>
      <w:r>
        <w:rPr>
          <w:spacing w:val="37"/>
          <w:sz w:val="24"/>
        </w:rPr>
        <w:t xml:space="preserve"> </w:t>
      </w:r>
      <w:r>
        <w:rPr>
          <w:sz w:val="24"/>
        </w:rPr>
        <w:t>The</w:t>
      </w:r>
      <w:r>
        <w:rPr>
          <w:spacing w:val="-16"/>
          <w:sz w:val="24"/>
        </w:rPr>
        <w:t xml:space="preserve"> </w:t>
      </w:r>
      <w:r>
        <w:rPr>
          <w:sz w:val="24"/>
        </w:rPr>
        <w:t>experience</w:t>
      </w:r>
      <w:r>
        <w:rPr>
          <w:spacing w:val="-13"/>
          <w:sz w:val="24"/>
        </w:rPr>
        <w:t xml:space="preserve"> </w:t>
      </w:r>
      <w:r>
        <w:rPr>
          <w:sz w:val="24"/>
        </w:rPr>
        <w:t>shall</w:t>
      </w:r>
      <w:r>
        <w:rPr>
          <w:spacing w:val="-13"/>
          <w:sz w:val="24"/>
        </w:rPr>
        <w:t xml:space="preserve"> </w:t>
      </w:r>
      <w:r>
        <w:rPr>
          <w:sz w:val="24"/>
        </w:rPr>
        <w:t>include</w:t>
      </w:r>
      <w:r>
        <w:rPr>
          <w:spacing w:val="-13"/>
          <w:sz w:val="24"/>
        </w:rPr>
        <w:t xml:space="preserve"> </w:t>
      </w:r>
      <w:r>
        <w:rPr>
          <w:sz w:val="24"/>
        </w:rPr>
        <w:t>a</w:t>
      </w:r>
      <w:r>
        <w:rPr>
          <w:spacing w:val="-16"/>
          <w:sz w:val="24"/>
        </w:rPr>
        <w:t xml:space="preserve"> </w:t>
      </w:r>
      <w:r>
        <w:rPr>
          <w:sz w:val="24"/>
        </w:rPr>
        <w:t>minimum of two (2) years in the managing contracts like this project in size and scope.</w:t>
      </w:r>
    </w:p>
    <w:p w14:paraId="4FE6A39C" w14:textId="77777777" w:rsidR="00564525" w:rsidRDefault="00564525">
      <w:pPr>
        <w:pStyle w:val="BodyText"/>
        <w:sectPr w:rsidR="00564525" w:rsidSect="007F4807">
          <w:footerReference w:type="default" r:id="rId7"/>
          <w:type w:val="continuous"/>
          <w:pgSz w:w="12240" w:h="15840"/>
          <w:pgMar w:top="1360" w:right="1080" w:bottom="280" w:left="1440" w:header="720" w:footer="720" w:gutter="0"/>
          <w:pgNumType w:start="1"/>
          <w:cols w:space="720"/>
        </w:sectPr>
      </w:pPr>
    </w:p>
    <w:p w14:paraId="5E1F7674" w14:textId="6CB2BEC4" w:rsidR="00564525" w:rsidRDefault="006E3A8B">
      <w:pPr>
        <w:pStyle w:val="ListParagraph"/>
        <w:numPr>
          <w:ilvl w:val="0"/>
          <w:numId w:val="1"/>
        </w:numPr>
        <w:tabs>
          <w:tab w:val="left" w:pos="782"/>
        </w:tabs>
        <w:spacing w:before="80"/>
        <w:ind w:right="352"/>
        <w:jc w:val="both"/>
        <w:rPr>
          <w:sz w:val="24"/>
        </w:rPr>
      </w:pPr>
      <w:r>
        <w:rPr>
          <w:sz w:val="24"/>
        </w:rPr>
        <w:lastRenderedPageBreak/>
        <w:t>The State may request a list of similar projects to substantiate the bidder’s/contractor’s experience.</w:t>
      </w:r>
      <w:r>
        <w:rPr>
          <w:spacing w:val="40"/>
          <w:sz w:val="24"/>
        </w:rPr>
        <w:t xml:space="preserve"> </w:t>
      </w:r>
      <w:r>
        <w:rPr>
          <w:sz w:val="24"/>
        </w:rPr>
        <w:t>The list shall contain a minimum of three (3) different</w:t>
      </w:r>
      <w:r>
        <w:rPr>
          <w:spacing w:val="-9"/>
          <w:sz w:val="24"/>
        </w:rPr>
        <w:t xml:space="preserve"> </w:t>
      </w:r>
      <w:r>
        <w:rPr>
          <w:sz w:val="24"/>
        </w:rPr>
        <w:t>projects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7"/>
          <w:sz w:val="24"/>
        </w:rPr>
        <w:t xml:space="preserve"> </w:t>
      </w:r>
      <w:r>
        <w:rPr>
          <w:sz w:val="24"/>
        </w:rPr>
        <w:t>shall</w:t>
      </w:r>
      <w:r>
        <w:rPr>
          <w:spacing w:val="-8"/>
          <w:sz w:val="24"/>
        </w:rPr>
        <w:t xml:space="preserve"> </w:t>
      </w:r>
      <w:r>
        <w:rPr>
          <w:sz w:val="24"/>
        </w:rPr>
        <w:t>include</w:t>
      </w:r>
      <w:r>
        <w:rPr>
          <w:spacing w:val="-12"/>
          <w:sz w:val="24"/>
        </w:rPr>
        <w:t xml:space="preserve"> </w:t>
      </w:r>
      <w:r>
        <w:rPr>
          <w:sz w:val="24"/>
        </w:rPr>
        <w:t>a)</w:t>
      </w:r>
      <w:r>
        <w:rPr>
          <w:spacing w:val="-8"/>
          <w:sz w:val="24"/>
        </w:rPr>
        <w:t xml:space="preserve"> </w:t>
      </w:r>
      <w:r>
        <w:rPr>
          <w:sz w:val="24"/>
        </w:rPr>
        <w:t>name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company,</w:t>
      </w:r>
      <w:r>
        <w:rPr>
          <w:spacing w:val="-7"/>
          <w:sz w:val="24"/>
        </w:rPr>
        <w:t xml:space="preserve"> </w:t>
      </w:r>
      <w:r>
        <w:rPr>
          <w:sz w:val="24"/>
        </w:rPr>
        <w:t>b)</w:t>
      </w:r>
      <w:r>
        <w:rPr>
          <w:spacing w:val="-8"/>
          <w:sz w:val="24"/>
        </w:rPr>
        <w:t xml:space="preserve"> </w:t>
      </w:r>
      <w:r>
        <w:rPr>
          <w:sz w:val="24"/>
        </w:rPr>
        <w:t>point</w:t>
      </w:r>
      <w:r>
        <w:rPr>
          <w:spacing w:val="-10"/>
          <w:sz w:val="24"/>
        </w:rPr>
        <w:t xml:space="preserve"> </w:t>
      </w:r>
      <w:r>
        <w:rPr>
          <w:sz w:val="24"/>
        </w:rPr>
        <w:t>of contact, c) phone number, d) description of landscaping work performed, and e) size of the project (cost wise).</w:t>
      </w:r>
    </w:p>
    <w:p w14:paraId="781037B9" w14:textId="77777777" w:rsidR="00564525" w:rsidRDefault="00564525">
      <w:pPr>
        <w:pStyle w:val="BodyText"/>
        <w:spacing w:before="243"/>
      </w:pPr>
    </w:p>
    <w:p w14:paraId="2136B084" w14:textId="2B3C2BA6" w:rsidR="00564525" w:rsidRDefault="006E3A8B">
      <w:pPr>
        <w:pStyle w:val="BodyText"/>
        <w:spacing w:line="276" w:lineRule="auto"/>
        <w:ind w:right="380"/>
      </w:pPr>
      <w:r>
        <w:t>Additionally, prior to issuance of an NTP, the awardee shall provide a certificate of liability</w:t>
      </w:r>
      <w:r>
        <w:rPr>
          <w:spacing w:val="-4"/>
        </w:rPr>
        <w:t xml:space="preserve"> </w:t>
      </w:r>
      <w:r>
        <w:t>insurance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levels</w:t>
      </w:r>
      <w:r>
        <w:rPr>
          <w:spacing w:val="-4"/>
        </w:rPr>
        <w:t xml:space="preserve"> </w:t>
      </w:r>
      <w:r>
        <w:t>required</w:t>
      </w:r>
      <w:r>
        <w:rPr>
          <w:spacing w:val="-3"/>
        </w:rPr>
        <w:t xml:space="preserve"> </w:t>
      </w:r>
      <w:r>
        <w:t>in</w:t>
      </w:r>
      <w:r w:rsidR="006601ED">
        <w:t xml:space="preserve"> Section 23.0 LIABILITY INSURANCE of the Special Provisions</w:t>
      </w:r>
      <w:r>
        <w:t>.</w:t>
      </w:r>
    </w:p>
    <w:p w14:paraId="4A1E789E" w14:textId="77777777" w:rsidR="00564525" w:rsidRDefault="006E3A8B">
      <w:pPr>
        <w:pStyle w:val="BodyText"/>
        <w:spacing w:before="200"/>
      </w:pPr>
      <w:r>
        <w:rPr>
          <w:u w:val="single"/>
        </w:rPr>
        <w:t>Quality</w:t>
      </w:r>
      <w:r>
        <w:rPr>
          <w:spacing w:val="-2"/>
          <w:u w:val="single"/>
        </w:rPr>
        <w:t xml:space="preserve"> </w:t>
      </w:r>
      <w:r>
        <w:rPr>
          <w:u w:val="single"/>
        </w:rPr>
        <w:t>of</w:t>
      </w:r>
      <w:r>
        <w:rPr>
          <w:spacing w:val="-1"/>
          <w:u w:val="single"/>
        </w:rPr>
        <w:t xml:space="preserve"> </w:t>
      </w:r>
      <w:r>
        <w:rPr>
          <w:spacing w:val="-2"/>
          <w:u w:val="single"/>
        </w:rPr>
        <w:t>Work:</w:t>
      </w:r>
    </w:p>
    <w:p w14:paraId="0E0615E0" w14:textId="70265271" w:rsidR="00564525" w:rsidRDefault="006E3A8B">
      <w:pPr>
        <w:pStyle w:val="BodyText"/>
        <w:spacing w:before="276"/>
        <w:ind w:left="-1" w:right="380"/>
      </w:pPr>
      <w:r>
        <w:t>All services performed will be subject to inspection and correction of any substandard work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requested</w:t>
      </w:r>
      <w:r>
        <w:rPr>
          <w:spacing w:val="-2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contracting</w:t>
      </w:r>
      <w:r>
        <w:rPr>
          <w:spacing w:val="-2"/>
        </w:rPr>
        <w:t xml:space="preserve"> </w:t>
      </w:r>
      <w:r>
        <w:t>officer.</w:t>
      </w:r>
      <w:r>
        <w:rPr>
          <w:spacing w:val="40"/>
        </w:rPr>
        <w:t xml:space="preserve"> </w:t>
      </w:r>
      <w:r>
        <w:t>Provide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 w:rsidR="005C15C2">
        <w:t>1</w:t>
      </w:r>
      <w:r w:rsidR="005C15C2">
        <w:rPr>
          <w:spacing w:val="-2"/>
        </w:rPr>
        <w:t>-year</w:t>
      </w:r>
      <w:r>
        <w:rPr>
          <w:spacing w:val="-4"/>
        </w:rPr>
        <w:t xml:space="preserve"> </w:t>
      </w:r>
      <w:r>
        <w:t>written</w:t>
      </w:r>
      <w:r>
        <w:rPr>
          <w:spacing w:val="-2"/>
        </w:rPr>
        <w:t xml:space="preserve"> </w:t>
      </w:r>
      <w:r>
        <w:t>material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labor warranty on all work – Contractor will not be held liable for acts of user vandalism.</w:t>
      </w:r>
    </w:p>
    <w:p w14:paraId="1A81E900" w14:textId="77777777" w:rsidR="00564525" w:rsidRDefault="00564525">
      <w:pPr>
        <w:pStyle w:val="BodyText"/>
      </w:pPr>
    </w:p>
    <w:p w14:paraId="04D46870" w14:textId="77777777" w:rsidR="00564525" w:rsidRDefault="006E3A8B">
      <w:pPr>
        <w:pStyle w:val="BodyText"/>
      </w:pPr>
      <w:r>
        <w:rPr>
          <w:spacing w:val="-2"/>
          <w:u w:val="single"/>
        </w:rPr>
        <w:t>Safety:</w:t>
      </w:r>
    </w:p>
    <w:p w14:paraId="63B75672" w14:textId="6857856E" w:rsidR="00564525" w:rsidRDefault="006E3A8B">
      <w:pPr>
        <w:pStyle w:val="BodyText"/>
        <w:spacing w:before="273"/>
        <w:ind w:right="341"/>
      </w:pPr>
      <w:r>
        <w:t>Contractor shall close off area(s) and post signs indicating the area(s) are closed to pedestrian</w:t>
      </w:r>
      <w:r>
        <w:rPr>
          <w:spacing w:val="-2"/>
        </w:rPr>
        <w:t xml:space="preserve"> </w:t>
      </w:r>
      <w:r>
        <w:t>traffic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walkways.</w:t>
      </w:r>
      <w:r>
        <w:rPr>
          <w:spacing w:val="40"/>
        </w:rPr>
        <w:t xml:space="preserve"> </w:t>
      </w:r>
      <w:r>
        <w:t>Equipment,</w:t>
      </w:r>
      <w:r>
        <w:rPr>
          <w:spacing w:val="-5"/>
        </w:rPr>
        <w:t xml:space="preserve"> </w:t>
      </w:r>
      <w:r>
        <w:t>apparatus,</w:t>
      </w:r>
      <w:r>
        <w:rPr>
          <w:spacing w:val="-3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equipment</w:t>
      </w:r>
      <w:r>
        <w:rPr>
          <w:spacing w:val="-5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ground shall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marked</w:t>
      </w:r>
      <w:r>
        <w:rPr>
          <w:spacing w:val="-3"/>
        </w:rPr>
        <w:t xml:space="preserve"> </w:t>
      </w:r>
      <w:r>
        <w:t>off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cones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signs</w:t>
      </w:r>
      <w:r>
        <w:rPr>
          <w:spacing w:val="-2"/>
        </w:rPr>
        <w:t xml:space="preserve"> </w:t>
      </w:r>
      <w:r>
        <w:t>warning</w:t>
      </w:r>
      <w:r>
        <w:rPr>
          <w:spacing w:val="-3"/>
        </w:rPr>
        <w:t xml:space="preserve"> </w:t>
      </w:r>
      <w:r>
        <w:t>pedestrian</w:t>
      </w:r>
      <w:r>
        <w:rPr>
          <w:spacing w:val="-3"/>
        </w:rPr>
        <w:t xml:space="preserve"> </w:t>
      </w:r>
      <w:r>
        <w:t>traffic.</w:t>
      </w:r>
      <w:r>
        <w:rPr>
          <w:spacing w:val="40"/>
        </w:rPr>
        <w:t xml:space="preserve"> </w:t>
      </w:r>
      <w:r>
        <w:t>Contractor</w:t>
      </w:r>
      <w:r>
        <w:rPr>
          <w:spacing w:val="-3"/>
        </w:rPr>
        <w:t xml:space="preserve"> </w:t>
      </w:r>
      <w:r>
        <w:t>shall provide all safety cones</w:t>
      </w:r>
      <w:r w:rsidR="000E50E1">
        <w:t>/barriers</w:t>
      </w:r>
      <w:r>
        <w:t xml:space="preserve"> and signs.</w:t>
      </w:r>
    </w:p>
    <w:p w14:paraId="0B7C3161" w14:textId="77777777" w:rsidR="00564525" w:rsidRDefault="00564525">
      <w:pPr>
        <w:pStyle w:val="BodyText"/>
      </w:pPr>
    </w:p>
    <w:p w14:paraId="367F012C" w14:textId="77777777" w:rsidR="00564525" w:rsidRDefault="006E3A8B">
      <w:pPr>
        <w:pStyle w:val="BodyText"/>
      </w:pPr>
      <w:r>
        <w:rPr>
          <w:u w:val="single"/>
        </w:rPr>
        <w:t>Reporting</w:t>
      </w:r>
      <w:r>
        <w:rPr>
          <w:spacing w:val="-5"/>
          <w:u w:val="single"/>
        </w:rPr>
        <w:t xml:space="preserve"> </w:t>
      </w:r>
      <w:r>
        <w:rPr>
          <w:spacing w:val="-2"/>
          <w:u w:val="single"/>
        </w:rPr>
        <w:t>Damages:</w:t>
      </w:r>
    </w:p>
    <w:p w14:paraId="415CD1E5" w14:textId="77777777" w:rsidR="00564525" w:rsidRDefault="00564525">
      <w:pPr>
        <w:pStyle w:val="BodyText"/>
      </w:pPr>
    </w:p>
    <w:p w14:paraId="20ED2106" w14:textId="77777777" w:rsidR="00564525" w:rsidRDefault="006E3A8B">
      <w:pPr>
        <w:pStyle w:val="BodyText"/>
        <w:spacing w:before="1"/>
        <w:ind w:left="-1"/>
      </w:pPr>
      <w:r>
        <w:t>Any</w:t>
      </w:r>
      <w:r>
        <w:rPr>
          <w:spacing w:val="-3"/>
        </w:rPr>
        <w:t xml:space="preserve"> </w:t>
      </w:r>
      <w:r>
        <w:t>damage</w:t>
      </w:r>
      <w:r>
        <w:rPr>
          <w:spacing w:val="-4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discovered</w:t>
      </w:r>
      <w:r>
        <w:rPr>
          <w:spacing w:val="-4"/>
        </w:rPr>
        <w:t xml:space="preserve"> </w:t>
      </w:r>
      <w:r>
        <w:t>prior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start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work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shall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reported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 contracting officer.</w:t>
      </w:r>
    </w:p>
    <w:p w14:paraId="4418AD0F" w14:textId="77777777" w:rsidR="00564525" w:rsidRDefault="006E3A8B">
      <w:pPr>
        <w:pStyle w:val="BodyText"/>
        <w:spacing w:before="276"/>
        <w:ind w:right="380"/>
      </w:pPr>
      <w:r>
        <w:t>Any damage to buildings exteriors, structures, vehicles, plants and other items in the area and</w:t>
      </w:r>
      <w:r>
        <w:rPr>
          <w:spacing w:val="-1"/>
        </w:rPr>
        <w:t xml:space="preserve"> </w:t>
      </w:r>
      <w:r>
        <w:t>adjoining</w:t>
      </w:r>
      <w:r>
        <w:rPr>
          <w:spacing w:val="-1"/>
        </w:rPr>
        <w:t xml:space="preserve"> </w:t>
      </w:r>
      <w:r>
        <w:t>properties caused by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Contractor</w:t>
      </w:r>
      <w:r>
        <w:rPr>
          <w:spacing w:val="-3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any</w:t>
      </w:r>
      <w:r>
        <w:rPr>
          <w:spacing w:val="-2"/>
        </w:rPr>
        <w:t xml:space="preserve"> </w:t>
      </w:r>
      <w:r>
        <w:t>of its</w:t>
      </w:r>
      <w:r>
        <w:rPr>
          <w:spacing w:val="-2"/>
        </w:rPr>
        <w:t xml:space="preserve"> </w:t>
      </w:r>
      <w:r>
        <w:t>personnel shall be repaired</w:t>
      </w:r>
      <w:r>
        <w:rPr>
          <w:spacing w:val="-4"/>
        </w:rPr>
        <w:t xml:space="preserve"> </w:t>
      </w:r>
      <w:r>
        <w:t>and/or</w:t>
      </w:r>
      <w:r>
        <w:rPr>
          <w:spacing w:val="-4"/>
        </w:rPr>
        <w:t xml:space="preserve"> </w:t>
      </w:r>
      <w:r>
        <w:t>replaced</w:t>
      </w:r>
      <w:r>
        <w:rPr>
          <w:spacing w:val="-2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Contractor</w:t>
      </w:r>
      <w:r>
        <w:rPr>
          <w:spacing w:val="-4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own</w:t>
      </w:r>
      <w:r>
        <w:rPr>
          <w:spacing w:val="-4"/>
        </w:rPr>
        <w:t xml:space="preserve"> </w:t>
      </w:r>
      <w:r>
        <w:t>expense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satisfaction of the contracting officer or his designated representative and any injured party.</w:t>
      </w:r>
    </w:p>
    <w:p w14:paraId="01B3F60A" w14:textId="77777777" w:rsidR="00564525" w:rsidRDefault="006E3A8B">
      <w:pPr>
        <w:pStyle w:val="BodyText"/>
        <w:spacing w:before="276"/>
      </w:pPr>
      <w:r>
        <w:rPr>
          <w:spacing w:val="-2"/>
          <w:u w:val="single"/>
        </w:rPr>
        <w:t>Scheduling:</w:t>
      </w:r>
    </w:p>
    <w:p w14:paraId="6FF28C16" w14:textId="52426865" w:rsidR="00564525" w:rsidRDefault="006E3A8B">
      <w:pPr>
        <w:pStyle w:val="BodyText"/>
        <w:spacing w:before="276"/>
        <w:ind w:left="-1" w:right="380"/>
      </w:pPr>
      <w:r>
        <w:t xml:space="preserve">Work shall be performed within </w:t>
      </w:r>
      <w:r w:rsidR="007D0003">
        <w:t>3</w:t>
      </w:r>
      <w:r>
        <w:t>0 calendar days from a written notice to proceed. Contractor will coordinate with the Contract Administrator or their designated representative on the work schedule prior to the issuance of the Notice to Proceed. Schedules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change</w:t>
      </w:r>
      <w:r>
        <w:rPr>
          <w:spacing w:val="-3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adjusted</w:t>
      </w:r>
      <w:r>
        <w:rPr>
          <w:spacing w:val="-1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t>time,</w:t>
      </w:r>
      <w:r>
        <w:rPr>
          <w:spacing w:val="-1"/>
        </w:rPr>
        <w:t xml:space="preserve"> </w:t>
      </w:r>
      <w:r>
        <w:t>upon</w:t>
      </w:r>
      <w:r>
        <w:rPr>
          <w:spacing w:val="-3"/>
        </w:rPr>
        <w:t xml:space="preserve"> </w:t>
      </w:r>
      <w:r>
        <w:t>mutual</w:t>
      </w:r>
      <w:r>
        <w:rPr>
          <w:spacing w:val="-3"/>
        </w:rPr>
        <w:t xml:space="preserve"> </w:t>
      </w:r>
      <w:r>
        <w:t>agreement</w:t>
      </w:r>
      <w:r>
        <w:rPr>
          <w:spacing w:val="-1"/>
        </w:rPr>
        <w:t xml:space="preserve"> </w:t>
      </w:r>
      <w:r>
        <w:t>by both parties.</w:t>
      </w:r>
    </w:p>
    <w:p w14:paraId="46F51983" w14:textId="77777777" w:rsidR="00564525" w:rsidRDefault="00564525">
      <w:pPr>
        <w:pStyle w:val="BodyText"/>
      </w:pPr>
    </w:p>
    <w:p w14:paraId="43E08830" w14:textId="77777777" w:rsidR="00564525" w:rsidRDefault="00564525">
      <w:pPr>
        <w:pStyle w:val="BodyText"/>
      </w:pPr>
    </w:p>
    <w:p w14:paraId="2069F011" w14:textId="77777777" w:rsidR="00564525" w:rsidRDefault="00564525">
      <w:pPr>
        <w:pStyle w:val="BodyText"/>
      </w:pPr>
    </w:p>
    <w:p w14:paraId="1B2B72E0" w14:textId="77777777" w:rsidR="00564525" w:rsidRDefault="00564525">
      <w:pPr>
        <w:pStyle w:val="BodyText"/>
        <w:spacing w:before="144"/>
      </w:pPr>
    </w:p>
    <w:p w14:paraId="52CA4B4B" w14:textId="6A452C8E" w:rsidR="00564525" w:rsidRDefault="00564525" w:rsidP="007F4807">
      <w:pPr>
        <w:pStyle w:val="BodyText"/>
        <w:tabs>
          <w:tab w:val="left" w:pos="4737"/>
          <w:tab w:val="left" w:pos="7699"/>
        </w:tabs>
        <w:sectPr w:rsidR="00564525">
          <w:pgSz w:w="12240" w:h="15840"/>
          <w:pgMar w:top="1360" w:right="1080" w:bottom="280" w:left="1440" w:header="720" w:footer="720" w:gutter="0"/>
          <w:cols w:space="720"/>
        </w:sectPr>
      </w:pPr>
    </w:p>
    <w:p w14:paraId="35B75A95" w14:textId="77777777" w:rsidR="00564525" w:rsidRDefault="006E3A8B">
      <w:pPr>
        <w:pStyle w:val="BodyText"/>
        <w:spacing w:before="80"/>
      </w:pPr>
      <w:r>
        <w:rPr>
          <w:spacing w:val="-2"/>
          <w:u w:val="single"/>
        </w:rPr>
        <w:lastRenderedPageBreak/>
        <w:t>Parking:</w:t>
      </w:r>
    </w:p>
    <w:p w14:paraId="561AD3E7" w14:textId="77777777" w:rsidR="00564525" w:rsidRDefault="00564525">
      <w:pPr>
        <w:pStyle w:val="BodyText"/>
      </w:pPr>
    </w:p>
    <w:p w14:paraId="5E403396" w14:textId="19E757CC" w:rsidR="00564525" w:rsidRDefault="006E3A8B">
      <w:pPr>
        <w:pStyle w:val="BodyText"/>
        <w:ind w:right="818"/>
      </w:pPr>
      <w:r>
        <w:t>The</w:t>
      </w:r>
      <w:r>
        <w:rPr>
          <w:spacing w:val="-2"/>
        </w:rPr>
        <w:t xml:space="preserve"> </w:t>
      </w:r>
      <w:r>
        <w:t>Contractor</w:t>
      </w:r>
      <w:r>
        <w:rPr>
          <w:spacing w:val="-3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coordinate,</w:t>
      </w:r>
      <w:r>
        <w:rPr>
          <w:spacing w:val="-4"/>
        </w:rPr>
        <w:t xml:space="preserve"> </w:t>
      </w:r>
      <w:r>
        <w:t>obtain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pay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required</w:t>
      </w:r>
      <w:r>
        <w:rPr>
          <w:spacing w:val="-3"/>
        </w:rPr>
        <w:t xml:space="preserve"> </w:t>
      </w:r>
      <w:r>
        <w:t>parking</w:t>
      </w:r>
      <w:r>
        <w:rPr>
          <w:spacing w:val="-3"/>
        </w:rPr>
        <w:t xml:space="preserve"> </w:t>
      </w:r>
      <w:r>
        <w:t>permits</w:t>
      </w:r>
      <w:r>
        <w:rPr>
          <w:spacing w:val="-4"/>
        </w:rPr>
        <w:t xml:space="preserve"> </w:t>
      </w:r>
      <w:r>
        <w:t xml:space="preserve">and passes to utilize parking facilities. </w:t>
      </w:r>
      <w:r w:rsidR="00421629">
        <w:t xml:space="preserve">See Special Provisions for additional </w:t>
      </w:r>
      <w:r>
        <w:t>information.</w:t>
      </w:r>
    </w:p>
    <w:p w14:paraId="6007E632" w14:textId="77777777" w:rsidR="00564525" w:rsidRDefault="00564525">
      <w:pPr>
        <w:pStyle w:val="BodyText"/>
      </w:pPr>
    </w:p>
    <w:p w14:paraId="2A16EACD" w14:textId="77777777" w:rsidR="00564525" w:rsidRDefault="006E3A8B">
      <w:pPr>
        <w:pStyle w:val="BodyText"/>
      </w:pPr>
      <w:r>
        <w:rPr>
          <w:u w:val="single"/>
        </w:rPr>
        <w:t>Bid</w:t>
      </w:r>
      <w:r>
        <w:rPr>
          <w:spacing w:val="-2"/>
          <w:u w:val="single"/>
        </w:rPr>
        <w:t xml:space="preserve"> Submittals:</w:t>
      </w:r>
    </w:p>
    <w:p w14:paraId="4C3A7DC2" w14:textId="77777777" w:rsidR="00564525" w:rsidRDefault="00564525">
      <w:pPr>
        <w:pStyle w:val="BodyText"/>
      </w:pPr>
    </w:p>
    <w:p w14:paraId="7AF759A8" w14:textId="77777777" w:rsidR="00564525" w:rsidRDefault="006E3A8B">
      <w:pPr>
        <w:pStyle w:val="BodyText"/>
        <w:ind w:right="341"/>
      </w:pPr>
      <w:r>
        <w:t>Bid Prices shall include all costs for all labor, equipment, supplies, applicable taxes (including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current</w:t>
      </w:r>
      <w:r>
        <w:rPr>
          <w:spacing w:val="-5"/>
        </w:rPr>
        <w:t xml:space="preserve"> </w:t>
      </w:r>
      <w:r>
        <w:t>Hawaii</w:t>
      </w:r>
      <w:r>
        <w:rPr>
          <w:spacing w:val="-3"/>
        </w:rPr>
        <w:t xml:space="preserve"> </w:t>
      </w:r>
      <w:r>
        <w:t>General</w:t>
      </w:r>
      <w:r>
        <w:rPr>
          <w:spacing w:val="-3"/>
        </w:rPr>
        <w:t xml:space="preserve"> </w:t>
      </w:r>
      <w:r>
        <w:t>Excise</w:t>
      </w:r>
      <w:r>
        <w:rPr>
          <w:spacing w:val="-4"/>
        </w:rPr>
        <w:t xml:space="preserve"> </w:t>
      </w:r>
      <w:r>
        <w:t>Tax)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any</w:t>
      </w:r>
      <w:r>
        <w:rPr>
          <w:spacing w:val="-3"/>
        </w:rPr>
        <w:t xml:space="preserve"> </w:t>
      </w:r>
      <w:r>
        <w:t>other</w:t>
      </w:r>
      <w:r>
        <w:rPr>
          <w:spacing w:val="-4"/>
        </w:rPr>
        <w:t xml:space="preserve"> </w:t>
      </w:r>
      <w:r>
        <w:t>expenses</w:t>
      </w:r>
      <w:r>
        <w:rPr>
          <w:spacing w:val="-3"/>
        </w:rPr>
        <w:t xml:space="preserve"> </w:t>
      </w:r>
      <w:r>
        <w:t>incurred</w:t>
      </w:r>
      <w:r>
        <w:rPr>
          <w:spacing w:val="-4"/>
        </w:rPr>
        <w:t xml:space="preserve"> </w:t>
      </w:r>
      <w:r>
        <w:t>to provide all the specified work, complete and in-place.</w:t>
      </w:r>
    </w:p>
    <w:p w14:paraId="7E378E98" w14:textId="77777777" w:rsidR="00564525" w:rsidRDefault="00564525">
      <w:pPr>
        <w:pStyle w:val="BodyText"/>
      </w:pPr>
    </w:p>
    <w:p w14:paraId="34665422" w14:textId="77777777" w:rsidR="00564525" w:rsidRDefault="006E3A8B">
      <w:pPr>
        <w:pStyle w:val="BodyText"/>
      </w:pPr>
      <w:r>
        <w:rPr>
          <w:u w:val="single"/>
        </w:rPr>
        <w:t>Extra</w:t>
      </w:r>
      <w:r>
        <w:rPr>
          <w:spacing w:val="-2"/>
          <w:u w:val="single"/>
        </w:rPr>
        <w:t xml:space="preserve"> </w:t>
      </w:r>
      <w:r>
        <w:rPr>
          <w:spacing w:val="-4"/>
          <w:u w:val="single"/>
        </w:rPr>
        <w:t>Work:</w:t>
      </w:r>
    </w:p>
    <w:p w14:paraId="54B65A04" w14:textId="77777777" w:rsidR="00564525" w:rsidRDefault="00564525">
      <w:pPr>
        <w:pStyle w:val="BodyText"/>
      </w:pPr>
    </w:p>
    <w:p w14:paraId="72A83819" w14:textId="77777777" w:rsidR="00564525" w:rsidRDefault="006E3A8B">
      <w:pPr>
        <w:pStyle w:val="BodyText"/>
        <w:spacing w:before="1"/>
        <w:ind w:left="-1" w:right="352"/>
        <w:jc w:val="both"/>
      </w:pPr>
      <w:r>
        <w:t>The Contractor shall submit a separate Proposal for all work items not covered by the contract.</w:t>
      </w:r>
      <w:r>
        <w:rPr>
          <w:spacing w:val="40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additional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Contract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subject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review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approval</w:t>
      </w:r>
      <w:r>
        <w:rPr>
          <w:spacing w:val="-5"/>
        </w:rPr>
        <w:t xml:space="preserve"> </w:t>
      </w:r>
      <w:r>
        <w:t>by the Contract Administrator.</w:t>
      </w:r>
      <w:r>
        <w:rPr>
          <w:spacing w:val="40"/>
        </w:rPr>
        <w:t xml:space="preserve"> </w:t>
      </w:r>
      <w:r>
        <w:t>If the Proposal is found acceptable, and without further solicitation</w:t>
      </w:r>
      <w:r>
        <w:rPr>
          <w:spacing w:val="-17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other</w:t>
      </w:r>
      <w:r>
        <w:rPr>
          <w:spacing w:val="-16"/>
        </w:rPr>
        <w:t xml:space="preserve"> </w:t>
      </w:r>
      <w:r>
        <w:t>Bidders,</w:t>
      </w:r>
      <w:r>
        <w:rPr>
          <w:spacing w:val="-17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Contract</w:t>
      </w:r>
      <w:r>
        <w:rPr>
          <w:spacing w:val="-17"/>
        </w:rPr>
        <w:t xml:space="preserve"> </w:t>
      </w:r>
      <w:r>
        <w:t>Administrator</w:t>
      </w:r>
      <w:r>
        <w:rPr>
          <w:spacing w:val="-16"/>
        </w:rPr>
        <w:t xml:space="preserve"> </w:t>
      </w:r>
      <w:r>
        <w:t>shall</w:t>
      </w:r>
      <w:r>
        <w:rPr>
          <w:spacing w:val="-17"/>
        </w:rPr>
        <w:t xml:space="preserve"> </w:t>
      </w:r>
      <w:r>
        <w:t>authorize</w:t>
      </w:r>
      <w:r>
        <w:rPr>
          <w:spacing w:val="-17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work.</w:t>
      </w:r>
      <w:r>
        <w:rPr>
          <w:spacing w:val="24"/>
        </w:rPr>
        <w:t xml:space="preserve"> </w:t>
      </w:r>
      <w:r>
        <w:t>Payment for extra authorized work will be by Purchase Order and/or Purchasing Card.</w:t>
      </w:r>
    </w:p>
    <w:p w14:paraId="3A7CFF75" w14:textId="77777777" w:rsidR="00564525" w:rsidRDefault="006E3A8B">
      <w:pPr>
        <w:pStyle w:val="BodyText"/>
        <w:spacing w:before="276"/>
        <w:jc w:val="both"/>
      </w:pPr>
      <w:r>
        <w:rPr>
          <w:u w:val="single"/>
        </w:rPr>
        <w:t>Contract</w:t>
      </w:r>
      <w:r>
        <w:rPr>
          <w:spacing w:val="-2"/>
          <w:u w:val="single"/>
        </w:rPr>
        <w:t xml:space="preserve"> Administrator:</w:t>
      </w:r>
    </w:p>
    <w:p w14:paraId="68610664" w14:textId="22128D65" w:rsidR="00564525" w:rsidRDefault="006E3A8B" w:rsidP="007D0003">
      <w:pPr>
        <w:pStyle w:val="BodyText"/>
      </w:pPr>
      <w:r>
        <w:t>Contract</w:t>
      </w:r>
      <w:r>
        <w:rPr>
          <w:spacing w:val="-5"/>
        </w:rPr>
        <w:t xml:space="preserve"> </w:t>
      </w:r>
      <w:r>
        <w:t>Administrator</w:t>
      </w:r>
      <w:r>
        <w:rPr>
          <w:spacing w:val="-6"/>
        </w:rPr>
        <w:t xml:space="preserve"> </w:t>
      </w:r>
      <w:r>
        <w:t>shall</w:t>
      </w:r>
      <w:r>
        <w:rPr>
          <w:spacing w:val="-3"/>
        </w:rPr>
        <w:t xml:space="preserve"> </w:t>
      </w:r>
      <w:r>
        <w:t>be</w:t>
      </w:r>
      <w:r>
        <w:rPr>
          <w:spacing w:val="-5"/>
        </w:rPr>
        <w:t xml:space="preserve"> </w:t>
      </w:r>
      <w:r w:rsidR="00CC09AE">
        <w:rPr>
          <w:spacing w:val="-5"/>
        </w:rPr>
        <w:t xml:space="preserve">James Kurata, DAGS/CSD, or designee, </w:t>
      </w:r>
      <w:r w:rsidR="007D0003">
        <w:t>Teri Wong</w:t>
      </w:r>
      <w:r>
        <w:t>,</w:t>
      </w:r>
      <w:r>
        <w:rPr>
          <w:spacing w:val="-5"/>
        </w:rPr>
        <w:t xml:space="preserve"> </w:t>
      </w:r>
      <w:r>
        <w:t>Central</w:t>
      </w:r>
      <w:r>
        <w:rPr>
          <w:spacing w:val="-3"/>
        </w:rPr>
        <w:t xml:space="preserve"> </w:t>
      </w:r>
      <w:r>
        <w:t>Services</w:t>
      </w:r>
      <w:r>
        <w:rPr>
          <w:spacing w:val="-3"/>
        </w:rPr>
        <w:t xml:space="preserve"> </w:t>
      </w:r>
      <w:r w:rsidR="007D0003">
        <w:rPr>
          <w:spacing w:val="-3"/>
        </w:rPr>
        <w:t>Division Engineer</w:t>
      </w:r>
      <w:r>
        <w:t>.</w:t>
      </w:r>
      <w:r>
        <w:rPr>
          <w:spacing w:val="40"/>
        </w:rPr>
        <w:t xml:space="preserve"> </w:t>
      </w:r>
      <w:r w:rsidR="007D0003">
        <w:rPr>
          <w:spacing w:val="40"/>
        </w:rPr>
        <w:t>She</w:t>
      </w:r>
      <w:r w:rsidR="007D0003">
        <w:t xml:space="preserve"> may</w:t>
      </w:r>
      <w:r>
        <w:t xml:space="preserve"> be contacted by e-mail at </w:t>
      </w:r>
      <w:hyperlink r:id="rId8" w:history="1">
        <w:r w:rsidR="007D0003" w:rsidRPr="00E35A9B">
          <w:rPr>
            <w:rStyle w:val="Hyperlink"/>
            <w:spacing w:val="-2"/>
          </w:rPr>
          <w:t>teri.k.wong@hawaii.gov</w:t>
        </w:r>
      </w:hyperlink>
      <w:r>
        <w:rPr>
          <w:color w:val="0000FF"/>
          <w:spacing w:val="-2"/>
          <w:u w:val="single" w:color="0000FF"/>
        </w:rPr>
        <w:t>.</w:t>
      </w:r>
    </w:p>
    <w:p w14:paraId="6D3F10D4" w14:textId="77777777" w:rsidR="00564525" w:rsidRDefault="00564525">
      <w:pPr>
        <w:pStyle w:val="BodyText"/>
      </w:pPr>
    </w:p>
    <w:p w14:paraId="27758170" w14:textId="77777777" w:rsidR="00564525" w:rsidRDefault="00564525">
      <w:pPr>
        <w:pStyle w:val="BodyText"/>
      </w:pPr>
    </w:p>
    <w:p w14:paraId="61F3793B" w14:textId="77777777" w:rsidR="00564525" w:rsidRDefault="00564525">
      <w:pPr>
        <w:pStyle w:val="BodyText"/>
      </w:pPr>
    </w:p>
    <w:p w14:paraId="547EBA94" w14:textId="77777777" w:rsidR="00564525" w:rsidRDefault="00564525">
      <w:pPr>
        <w:pStyle w:val="BodyText"/>
      </w:pPr>
    </w:p>
    <w:p w14:paraId="1CC89A0F" w14:textId="77777777" w:rsidR="00564525" w:rsidRDefault="00564525">
      <w:pPr>
        <w:pStyle w:val="BodyText"/>
      </w:pPr>
    </w:p>
    <w:p w14:paraId="56CAE034" w14:textId="77777777" w:rsidR="00564525" w:rsidRDefault="00564525">
      <w:pPr>
        <w:pStyle w:val="BodyText"/>
      </w:pPr>
    </w:p>
    <w:p w14:paraId="400811EB" w14:textId="77777777" w:rsidR="00564525" w:rsidRDefault="00564525">
      <w:pPr>
        <w:pStyle w:val="BodyText"/>
      </w:pPr>
    </w:p>
    <w:p w14:paraId="10A434D9" w14:textId="77777777" w:rsidR="00564525" w:rsidRDefault="00564525">
      <w:pPr>
        <w:pStyle w:val="BodyText"/>
      </w:pPr>
    </w:p>
    <w:p w14:paraId="068C1F75" w14:textId="77777777" w:rsidR="00564525" w:rsidRDefault="00564525">
      <w:pPr>
        <w:pStyle w:val="BodyText"/>
      </w:pPr>
    </w:p>
    <w:p w14:paraId="55BC8894" w14:textId="1CA5C3FB" w:rsidR="00564525" w:rsidRDefault="00564525">
      <w:pPr>
        <w:pStyle w:val="BodyText"/>
        <w:tabs>
          <w:tab w:val="left" w:pos="4269"/>
          <w:tab w:val="left" w:pos="7699"/>
        </w:tabs>
      </w:pPr>
    </w:p>
    <w:sectPr w:rsidR="00564525">
      <w:pgSz w:w="12240" w:h="15840"/>
      <w:pgMar w:top="1360" w:right="1080" w:bottom="28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CB904" w14:textId="77777777" w:rsidR="005A4CEE" w:rsidRDefault="005A4CEE" w:rsidP="007D0003">
      <w:r>
        <w:separator/>
      </w:r>
    </w:p>
  </w:endnote>
  <w:endnote w:type="continuationSeparator" w:id="0">
    <w:p w14:paraId="1B8F31E0" w14:textId="77777777" w:rsidR="005A4CEE" w:rsidRDefault="005A4CEE" w:rsidP="007D00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96C0CD" w14:textId="04216085" w:rsidR="006E3A8B" w:rsidRDefault="007F4807" w:rsidP="006E3A8B">
    <w:pPr>
      <w:spacing w:before="13"/>
      <w:ind w:left="20"/>
      <w:rPr>
        <w:sz w:val="21"/>
      </w:rPr>
    </w:pPr>
    <w:r>
      <w:t>SPECIFICATIONS</w:t>
    </w:r>
    <w:r>
      <w:ptab w:relativeTo="margin" w:alignment="center" w:leader="none"/>
    </w:r>
    <w:r w:rsidR="006E3A8B" w:rsidRPr="006E3A8B">
      <w:rPr>
        <w:color w:val="010101"/>
        <w:sz w:val="21"/>
      </w:rPr>
      <w:t xml:space="preserve"> </w:t>
    </w:r>
    <w:r w:rsidR="006E3A8B">
      <w:rPr>
        <w:color w:val="010101"/>
        <w:sz w:val="21"/>
      </w:rPr>
      <w:t>S-</w:t>
    </w:r>
    <w:r w:rsidR="006E3A8B">
      <w:rPr>
        <w:color w:val="010101"/>
        <w:spacing w:val="-5"/>
        <w:sz w:val="21"/>
      </w:rPr>
      <w:fldChar w:fldCharType="begin"/>
    </w:r>
    <w:r w:rsidR="006E3A8B">
      <w:rPr>
        <w:color w:val="010101"/>
        <w:spacing w:val="-5"/>
        <w:sz w:val="21"/>
      </w:rPr>
      <w:instrText xml:space="preserve"> page </w:instrText>
    </w:r>
    <w:r w:rsidR="006E3A8B">
      <w:rPr>
        <w:color w:val="010101"/>
        <w:spacing w:val="-5"/>
        <w:sz w:val="21"/>
      </w:rPr>
      <w:fldChar w:fldCharType="separate"/>
    </w:r>
    <w:r w:rsidR="006E3A8B">
      <w:rPr>
        <w:color w:val="010101"/>
        <w:spacing w:val="-5"/>
        <w:sz w:val="21"/>
      </w:rPr>
      <w:t>1</w:t>
    </w:r>
    <w:r w:rsidR="006E3A8B">
      <w:rPr>
        <w:color w:val="010101"/>
        <w:spacing w:val="-5"/>
        <w:sz w:val="21"/>
      </w:rPr>
      <w:fldChar w:fldCharType="end"/>
    </w:r>
  </w:p>
  <w:p w14:paraId="718A132C" w14:textId="4A4207BA" w:rsidR="007D0003" w:rsidRDefault="007F4807">
    <w:pPr>
      <w:pStyle w:val="Footer"/>
    </w:pPr>
    <w:r>
      <w:ptab w:relativeTo="margin" w:alignment="right" w:leader="none"/>
    </w:r>
    <w:r>
      <w:t>CSD-26-</w:t>
    </w:r>
    <w:r w:rsidR="005C15C2">
      <w:t>027</w:t>
    </w:r>
    <w:r>
      <w:t>-O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D46E07" w14:textId="77777777" w:rsidR="005A4CEE" w:rsidRDefault="005A4CEE" w:rsidP="007D0003">
      <w:r>
        <w:separator/>
      </w:r>
    </w:p>
  </w:footnote>
  <w:footnote w:type="continuationSeparator" w:id="0">
    <w:p w14:paraId="4FD7409D" w14:textId="77777777" w:rsidR="005A4CEE" w:rsidRDefault="005A4CEE" w:rsidP="007D00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6B2D84"/>
    <w:multiLevelType w:val="hybridMultilevel"/>
    <w:tmpl w:val="95648A4C"/>
    <w:lvl w:ilvl="0" w:tplc="317A9BDA">
      <w:start w:val="1"/>
      <w:numFmt w:val="decimal"/>
      <w:lvlText w:val="%1."/>
      <w:lvlJc w:val="left"/>
      <w:pPr>
        <w:ind w:left="782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A54AA640">
      <w:numFmt w:val="bullet"/>
      <w:lvlText w:val="•"/>
      <w:lvlJc w:val="left"/>
      <w:pPr>
        <w:ind w:left="1674" w:hanging="360"/>
      </w:pPr>
      <w:rPr>
        <w:rFonts w:hint="default"/>
        <w:lang w:val="en-US" w:eastAsia="en-US" w:bidi="ar-SA"/>
      </w:rPr>
    </w:lvl>
    <w:lvl w:ilvl="2" w:tplc="970C2618">
      <w:numFmt w:val="bullet"/>
      <w:lvlText w:val="•"/>
      <w:lvlJc w:val="left"/>
      <w:pPr>
        <w:ind w:left="2568" w:hanging="360"/>
      </w:pPr>
      <w:rPr>
        <w:rFonts w:hint="default"/>
        <w:lang w:val="en-US" w:eastAsia="en-US" w:bidi="ar-SA"/>
      </w:rPr>
    </w:lvl>
    <w:lvl w:ilvl="3" w:tplc="A9DE1896">
      <w:numFmt w:val="bullet"/>
      <w:lvlText w:val="•"/>
      <w:lvlJc w:val="left"/>
      <w:pPr>
        <w:ind w:left="3462" w:hanging="360"/>
      </w:pPr>
      <w:rPr>
        <w:rFonts w:hint="default"/>
        <w:lang w:val="en-US" w:eastAsia="en-US" w:bidi="ar-SA"/>
      </w:rPr>
    </w:lvl>
    <w:lvl w:ilvl="4" w:tplc="92901200">
      <w:numFmt w:val="bullet"/>
      <w:lvlText w:val="•"/>
      <w:lvlJc w:val="left"/>
      <w:pPr>
        <w:ind w:left="4356" w:hanging="360"/>
      </w:pPr>
      <w:rPr>
        <w:rFonts w:hint="default"/>
        <w:lang w:val="en-US" w:eastAsia="en-US" w:bidi="ar-SA"/>
      </w:rPr>
    </w:lvl>
    <w:lvl w:ilvl="5" w:tplc="EAB821DE">
      <w:numFmt w:val="bullet"/>
      <w:lvlText w:val="•"/>
      <w:lvlJc w:val="left"/>
      <w:pPr>
        <w:ind w:left="5250" w:hanging="360"/>
      </w:pPr>
      <w:rPr>
        <w:rFonts w:hint="default"/>
        <w:lang w:val="en-US" w:eastAsia="en-US" w:bidi="ar-SA"/>
      </w:rPr>
    </w:lvl>
    <w:lvl w:ilvl="6" w:tplc="9C6C4076">
      <w:numFmt w:val="bullet"/>
      <w:lvlText w:val="•"/>
      <w:lvlJc w:val="left"/>
      <w:pPr>
        <w:ind w:left="6144" w:hanging="360"/>
      </w:pPr>
      <w:rPr>
        <w:rFonts w:hint="default"/>
        <w:lang w:val="en-US" w:eastAsia="en-US" w:bidi="ar-SA"/>
      </w:rPr>
    </w:lvl>
    <w:lvl w:ilvl="7" w:tplc="49D862CC">
      <w:numFmt w:val="bullet"/>
      <w:lvlText w:val="•"/>
      <w:lvlJc w:val="left"/>
      <w:pPr>
        <w:ind w:left="7038" w:hanging="360"/>
      </w:pPr>
      <w:rPr>
        <w:rFonts w:hint="default"/>
        <w:lang w:val="en-US" w:eastAsia="en-US" w:bidi="ar-SA"/>
      </w:rPr>
    </w:lvl>
    <w:lvl w:ilvl="8" w:tplc="9D1A5718">
      <w:numFmt w:val="bullet"/>
      <w:lvlText w:val="•"/>
      <w:lvlJc w:val="left"/>
      <w:pPr>
        <w:ind w:left="7932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63C95A2B"/>
    <w:multiLevelType w:val="hybridMultilevel"/>
    <w:tmpl w:val="FA18EC5C"/>
    <w:lvl w:ilvl="0" w:tplc="3F7E50DE">
      <w:start w:val="1"/>
      <w:numFmt w:val="decimal"/>
      <w:lvlText w:val="%1."/>
      <w:lvlJc w:val="left"/>
      <w:pPr>
        <w:ind w:left="720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42E40F2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DA5E043C">
      <w:numFmt w:val="bullet"/>
      <w:lvlText w:val="•"/>
      <w:lvlJc w:val="left"/>
      <w:pPr>
        <w:ind w:left="2360" w:hanging="360"/>
      </w:pPr>
      <w:rPr>
        <w:rFonts w:hint="default"/>
        <w:lang w:val="en-US" w:eastAsia="en-US" w:bidi="ar-SA"/>
      </w:rPr>
    </w:lvl>
    <w:lvl w:ilvl="3" w:tplc="F4C6F466">
      <w:numFmt w:val="bullet"/>
      <w:lvlText w:val="•"/>
      <w:lvlJc w:val="left"/>
      <w:pPr>
        <w:ind w:left="3280" w:hanging="360"/>
      </w:pPr>
      <w:rPr>
        <w:rFonts w:hint="default"/>
        <w:lang w:val="en-US" w:eastAsia="en-US" w:bidi="ar-SA"/>
      </w:rPr>
    </w:lvl>
    <w:lvl w:ilvl="4" w:tplc="B002E7B4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ar-SA"/>
      </w:rPr>
    </w:lvl>
    <w:lvl w:ilvl="5" w:tplc="A1D858C4">
      <w:numFmt w:val="bullet"/>
      <w:lvlText w:val="•"/>
      <w:lvlJc w:val="left"/>
      <w:pPr>
        <w:ind w:left="5120" w:hanging="360"/>
      </w:pPr>
      <w:rPr>
        <w:rFonts w:hint="default"/>
        <w:lang w:val="en-US" w:eastAsia="en-US" w:bidi="ar-SA"/>
      </w:rPr>
    </w:lvl>
    <w:lvl w:ilvl="6" w:tplc="DB5A83E8">
      <w:numFmt w:val="bullet"/>
      <w:lvlText w:val="•"/>
      <w:lvlJc w:val="left"/>
      <w:pPr>
        <w:ind w:left="6040" w:hanging="360"/>
      </w:pPr>
      <w:rPr>
        <w:rFonts w:hint="default"/>
        <w:lang w:val="en-US" w:eastAsia="en-US" w:bidi="ar-SA"/>
      </w:rPr>
    </w:lvl>
    <w:lvl w:ilvl="7" w:tplc="E280D80A">
      <w:numFmt w:val="bullet"/>
      <w:lvlText w:val="•"/>
      <w:lvlJc w:val="left"/>
      <w:pPr>
        <w:ind w:left="6960" w:hanging="360"/>
      </w:pPr>
      <w:rPr>
        <w:rFonts w:hint="default"/>
        <w:lang w:val="en-US" w:eastAsia="en-US" w:bidi="ar-SA"/>
      </w:rPr>
    </w:lvl>
    <w:lvl w:ilvl="8" w:tplc="BB007AAE">
      <w:numFmt w:val="bullet"/>
      <w:lvlText w:val="•"/>
      <w:lvlJc w:val="left"/>
      <w:pPr>
        <w:ind w:left="7880" w:hanging="360"/>
      </w:pPr>
      <w:rPr>
        <w:rFonts w:hint="default"/>
        <w:lang w:val="en-US" w:eastAsia="en-US" w:bidi="ar-SA"/>
      </w:rPr>
    </w:lvl>
  </w:abstractNum>
  <w:num w:numId="1" w16cid:durableId="1733693583">
    <w:abstractNumId w:val="0"/>
  </w:num>
  <w:num w:numId="2" w16cid:durableId="21157063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64525"/>
    <w:rsid w:val="000E50E1"/>
    <w:rsid w:val="00102D76"/>
    <w:rsid w:val="00153EA8"/>
    <w:rsid w:val="00390FB9"/>
    <w:rsid w:val="00421629"/>
    <w:rsid w:val="00564525"/>
    <w:rsid w:val="005A4CEE"/>
    <w:rsid w:val="005C15C2"/>
    <w:rsid w:val="005D1F97"/>
    <w:rsid w:val="006601ED"/>
    <w:rsid w:val="006E3A8B"/>
    <w:rsid w:val="00764DC1"/>
    <w:rsid w:val="007D0003"/>
    <w:rsid w:val="007F4807"/>
    <w:rsid w:val="00A82EC5"/>
    <w:rsid w:val="00A84790"/>
    <w:rsid w:val="00CC09AE"/>
    <w:rsid w:val="00D52C54"/>
    <w:rsid w:val="00D7022C"/>
    <w:rsid w:val="00FC2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4D685A"/>
  <w15:docId w15:val="{D7F7827D-80C8-4352-8599-F380A29E4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359" w:hanging="3363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719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7D000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D000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D000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0003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7D000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D0003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eri.k.wong@hawaii.gov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3</Pages>
  <Words>763</Words>
  <Characters>4189</Characters>
  <Application>Microsoft Office Word</Application>
  <DocSecurity>0</DocSecurity>
  <Lines>113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description/>
  <cp:lastModifiedBy>Park, Dixon J</cp:lastModifiedBy>
  <cp:revision>9</cp:revision>
  <dcterms:created xsi:type="dcterms:W3CDTF">2026-03-31T02:38:00Z</dcterms:created>
  <dcterms:modified xsi:type="dcterms:W3CDTF">2026-04-06T18:55:00Z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2025-08-08T00:00:00Z</vt:filetime>
  </property>
  <property fmtid="{D5CDD505-2E9C-101B-9397-08002B2CF9AE}" pid="3" name="Creator">
    <vt:lpwstr>Acrobat PDFMaker 25 for Word</vt:lpwstr>
  </property>
  <property fmtid="{D5CDD505-2E9C-101B-9397-08002B2CF9AE}" pid="4" name="LastSaved">
    <vt:filetime>2026-03-31T00:00:00Z</vt:filetime>
  </property>
  <property fmtid="{D5CDD505-2E9C-101B-9397-08002B2CF9AE}" pid="5" name="Producer">
    <vt:lpwstr>Adobe PDF Library 25.1.97</vt:lpwstr>
  </property>
  <property fmtid="{D5CDD505-2E9C-101B-9397-08002B2CF9AE}" pid="6" name="SourceModified">
    <vt:lpwstr/>
  </property>
</Properties>
</file>