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AA76B2" w14:textId="42BF949C" w:rsidR="00F21DBC" w:rsidRDefault="00F21DBC"/>
    <w:tbl>
      <w:tblPr>
        <w:tblStyle w:val="TableGrid"/>
        <w:tblW w:w="94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40"/>
        <w:gridCol w:w="6210"/>
      </w:tblGrid>
      <w:tr w:rsidR="00F21DBC" w14:paraId="56B6D498" w14:textId="77777777" w:rsidTr="0012689E">
        <w:tc>
          <w:tcPr>
            <w:tcW w:w="3240" w:type="dxa"/>
          </w:tcPr>
          <w:p w14:paraId="216B3ED8" w14:textId="0B1DA6C1" w:rsidR="00F21DBC" w:rsidRDefault="00F21DBC">
            <w:r>
              <w:rPr>
                <w:noProof/>
              </w:rPr>
              <w:drawing>
                <wp:inline distT="0" distB="0" distL="0" distR="0" wp14:anchorId="0B92FBE7" wp14:editId="20D692D4">
                  <wp:extent cx="1798320" cy="1798320"/>
                  <wp:effectExtent l="0" t="0" r="0" b="0"/>
                  <wp:docPr id="921487708" name="Picture 1">
                    <a:extLst xmlns:a="http://schemas.openxmlformats.org/drawingml/2006/main">
                      <a:ext uri="{FF2B5EF4-FFF2-40B4-BE49-F238E27FC236}">
                        <a16:creationId xmlns:a16="http://schemas.microsoft.com/office/drawing/2014/main" id="{C4C63B7F-2E95-4F93-B9B2-70858BC2E86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1487708" name="Picture 921487708"/>
                          <pic:cNvPicPr/>
                        </pic:nvPicPr>
                        <pic:blipFill>
                          <a:blip r:embed="rId8" cstate="print">
                            <a:extLst>
                              <a:ext uri="{28A0092B-C50C-407E-A947-70E740481C1C}">
                                <a14:useLocalDpi xmlns:a14="http://schemas.microsoft.com/office/drawing/2010/main" val="0"/>
                              </a:ext>
                            </a:extLst>
                          </a:blip>
                          <a:stretch>
                            <a:fillRect/>
                          </a:stretch>
                        </pic:blipFill>
                        <pic:spPr>
                          <a:xfrm>
                            <a:off x="0" y="0"/>
                            <a:ext cx="1798320" cy="1798320"/>
                          </a:xfrm>
                          <a:prstGeom prst="rect">
                            <a:avLst/>
                          </a:prstGeom>
                        </pic:spPr>
                      </pic:pic>
                    </a:graphicData>
                  </a:graphic>
                </wp:inline>
              </w:drawing>
            </w:r>
          </w:p>
        </w:tc>
        <w:tc>
          <w:tcPr>
            <w:tcW w:w="6210" w:type="dxa"/>
            <w:vAlign w:val="center"/>
          </w:tcPr>
          <w:p w14:paraId="5F98D6D3" w14:textId="2503BB34" w:rsidR="00F21DBC" w:rsidRPr="0012689E" w:rsidRDefault="00F21DBC">
            <w:pPr>
              <w:rPr>
                <w:rFonts w:ascii="Times New Roman" w:hAnsi="Times New Roman" w:cs="Times New Roman"/>
                <w:b/>
                <w:bCs/>
                <w:sz w:val="40"/>
                <w:szCs w:val="40"/>
              </w:rPr>
            </w:pPr>
            <w:r w:rsidRPr="0012689E">
              <w:rPr>
                <w:rFonts w:ascii="Times New Roman" w:hAnsi="Times New Roman" w:cs="Times New Roman"/>
                <w:b/>
                <w:bCs/>
                <w:sz w:val="40"/>
                <w:szCs w:val="40"/>
              </w:rPr>
              <w:t>State of Hawai‘i</w:t>
            </w:r>
          </w:p>
          <w:p w14:paraId="2A5695A0" w14:textId="38DB1141" w:rsidR="00F21DBC" w:rsidRPr="0012689E" w:rsidRDefault="00F21DBC">
            <w:pPr>
              <w:rPr>
                <w:rFonts w:ascii="Times New Roman" w:hAnsi="Times New Roman" w:cs="Times New Roman"/>
                <w:b/>
                <w:bCs/>
                <w:sz w:val="40"/>
                <w:szCs w:val="40"/>
              </w:rPr>
            </w:pPr>
            <w:r w:rsidRPr="0012689E">
              <w:rPr>
                <w:rFonts w:ascii="Times New Roman" w:hAnsi="Times New Roman" w:cs="Times New Roman"/>
                <w:b/>
                <w:bCs/>
                <w:sz w:val="40"/>
                <w:szCs w:val="40"/>
              </w:rPr>
              <w:t>Department of Budget and Finance</w:t>
            </w:r>
          </w:p>
        </w:tc>
      </w:tr>
    </w:tbl>
    <w:p w14:paraId="3A1D57BD" w14:textId="77777777" w:rsidR="00AE611C" w:rsidRDefault="00AE611C"/>
    <w:p w14:paraId="175568F9" w14:textId="39D305AF" w:rsidR="0040402C" w:rsidRPr="001E2AB9" w:rsidRDefault="00001174">
      <w:r>
        <w:t xml:space="preserve">RELEASE DATE:  </w:t>
      </w:r>
      <w:r w:rsidR="75620B3C">
        <w:t>September 26</w:t>
      </w:r>
      <w:r w:rsidR="75620B3C" w:rsidRPr="797B98DC">
        <w:t>, 2025</w:t>
      </w:r>
    </w:p>
    <w:p w14:paraId="20CFB08C" w14:textId="77777777" w:rsidR="00AE611C" w:rsidRPr="00AE611C" w:rsidRDefault="00AE611C">
      <w:pPr>
        <w:rPr>
          <w:rFonts w:cstheme="minorHAnsi"/>
        </w:rPr>
      </w:pPr>
    </w:p>
    <w:p w14:paraId="6297A7F5" w14:textId="77777777" w:rsidR="00AE611C" w:rsidRPr="00AE611C" w:rsidRDefault="00AE611C">
      <w:pPr>
        <w:rPr>
          <w:rFonts w:cstheme="minorHAnsi"/>
        </w:rPr>
      </w:pPr>
    </w:p>
    <w:p w14:paraId="48530075" w14:textId="5AB4BBDB" w:rsidR="00001174" w:rsidRPr="00AE611C" w:rsidRDefault="008653BE" w:rsidP="00AE611C">
      <w:pPr>
        <w:jc w:val="center"/>
        <w:rPr>
          <w:rFonts w:cstheme="minorHAnsi"/>
          <w:b/>
          <w:bCs/>
          <w:sz w:val="32"/>
          <w:szCs w:val="32"/>
        </w:rPr>
      </w:pPr>
      <w:r w:rsidRPr="00AE611C">
        <w:rPr>
          <w:rFonts w:cstheme="minorHAnsi"/>
          <w:b/>
          <w:bCs/>
          <w:sz w:val="32"/>
          <w:szCs w:val="32"/>
        </w:rPr>
        <w:t>INVITATION FOR BID</w:t>
      </w:r>
      <w:r w:rsidR="00361E41" w:rsidRPr="00AE611C">
        <w:rPr>
          <w:rFonts w:cstheme="minorHAnsi"/>
          <w:b/>
          <w:bCs/>
          <w:sz w:val="32"/>
          <w:szCs w:val="32"/>
        </w:rPr>
        <w:t>S</w:t>
      </w:r>
    </w:p>
    <w:p w14:paraId="0B45D4CD" w14:textId="4F8DAFEE" w:rsidR="008653BE" w:rsidRPr="00AE611C" w:rsidRDefault="00DE78D3" w:rsidP="00AE611C">
      <w:pPr>
        <w:jc w:val="center"/>
        <w:rPr>
          <w:rFonts w:cstheme="minorHAnsi"/>
          <w:b/>
          <w:bCs/>
          <w:sz w:val="32"/>
          <w:szCs w:val="32"/>
        </w:rPr>
      </w:pPr>
      <w:r w:rsidRPr="00AE611C">
        <w:rPr>
          <w:rFonts w:cstheme="minorHAnsi"/>
          <w:b/>
          <w:bCs/>
          <w:sz w:val="32"/>
          <w:szCs w:val="32"/>
        </w:rPr>
        <w:t xml:space="preserve">No. </w:t>
      </w:r>
      <w:r w:rsidR="00EF3A5D" w:rsidRPr="00AE611C">
        <w:rPr>
          <w:rFonts w:cstheme="minorHAnsi"/>
          <w:b/>
          <w:bCs/>
          <w:sz w:val="32"/>
          <w:szCs w:val="32"/>
        </w:rPr>
        <w:t>DBF</w:t>
      </w:r>
      <w:r w:rsidRPr="00AE611C">
        <w:rPr>
          <w:rFonts w:cstheme="minorHAnsi"/>
          <w:b/>
          <w:bCs/>
          <w:sz w:val="32"/>
          <w:szCs w:val="32"/>
        </w:rPr>
        <w:t>-IFB</w:t>
      </w:r>
      <w:r w:rsidR="00EF3A5D" w:rsidRPr="00AE611C">
        <w:rPr>
          <w:rFonts w:cstheme="minorHAnsi"/>
          <w:b/>
          <w:bCs/>
          <w:sz w:val="32"/>
          <w:szCs w:val="32"/>
        </w:rPr>
        <w:t>-2</w:t>
      </w:r>
      <w:r w:rsidR="00D76A9C">
        <w:rPr>
          <w:rFonts w:cstheme="minorHAnsi"/>
          <w:b/>
          <w:bCs/>
          <w:sz w:val="32"/>
          <w:szCs w:val="32"/>
        </w:rPr>
        <w:t>6</w:t>
      </w:r>
      <w:r w:rsidR="00EF3A5D" w:rsidRPr="00AE611C">
        <w:rPr>
          <w:rFonts w:cstheme="minorHAnsi"/>
          <w:b/>
          <w:bCs/>
          <w:sz w:val="32"/>
          <w:szCs w:val="32"/>
        </w:rPr>
        <w:t>-001</w:t>
      </w:r>
    </w:p>
    <w:p w14:paraId="63C9BA2D" w14:textId="269CED1B" w:rsidR="00DE78D3" w:rsidRDefault="0012689E" w:rsidP="00AE611C">
      <w:pPr>
        <w:jc w:val="center"/>
        <w:rPr>
          <w:rFonts w:cstheme="minorHAnsi"/>
          <w:b/>
          <w:sz w:val="32"/>
          <w:szCs w:val="18"/>
        </w:rPr>
      </w:pPr>
      <w:r w:rsidRPr="00AE611C">
        <w:rPr>
          <w:rFonts w:cstheme="minorHAnsi"/>
          <w:b/>
          <w:sz w:val="32"/>
          <w:szCs w:val="18"/>
        </w:rPr>
        <w:t>SCANNING AND DIGITIZATION SERVICES</w:t>
      </w:r>
    </w:p>
    <w:p w14:paraId="2E5DDA9C" w14:textId="3CFD552C" w:rsidR="00AE611C" w:rsidRPr="00AE611C" w:rsidRDefault="00AE611C" w:rsidP="00AE611C">
      <w:pPr>
        <w:jc w:val="center"/>
        <w:rPr>
          <w:rFonts w:cstheme="minorHAnsi"/>
          <w:bCs/>
          <w:sz w:val="24"/>
          <w:szCs w:val="24"/>
        </w:rPr>
      </w:pPr>
      <w:r w:rsidRPr="00AE611C">
        <w:rPr>
          <w:rFonts w:cstheme="minorHAnsi"/>
          <w:bCs/>
          <w:sz w:val="24"/>
          <w:szCs w:val="24"/>
        </w:rPr>
        <w:t>FOR THE</w:t>
      </w:r>
    </w:p>
    <w:p w14:paraId="04A0C009" w14:textId="183065D6" w:rsidR="00AE611C" w:rsidRPr="00AE611C" w:rsidRDefault="00AE611C" w:rsidP="00AE611C">
      <w:pPr>
        <w:jc w:val="center"/>
        <w:rPr>
          <w:rFonts w:cstheme="minorHAnsi"/>
          <w:bCs/>
          <w:sz w:val="24"/>
          <w:szCs w:val="24"/>
        </w:rPr>
      </w:pPr>
      <w:r w:rsidRPr="00AE611C">
        <w:rPr>
          <w:rFonts w:cstheme="minorHAnsi"/>
          <w:bCs/>
          <w:sz w:val="24"/>
          <w:szCs w:val="24"/>
        </w:rPr>
        <w:t xml:space="preserve">STATE OF </w:t>
      </w:r>
      <w:r>
        <w:rPr>
          <w:rFonts w:cstheme="minorHAnsi"/>
          <w:bCs/>
          <w:sz w:val="24"/>
          <w:szCs w:val="24"/>
        </w:rPr>
        <w:t>HAWAII</w:t>
      </w:r>
    </w:p>
    <w:p w14:paraId="5D8CF0B3" w14:textId="4348775E" w:rsidR="00AE611C" w:rsidRPr="00AE611C" w:rsidRDefault="00AE611C" w:rsidP="00AE611C">
      <w:pPr>
        <w:jc w:val="center"/>
        <w:rPr>
          <w:rFonts w:cstheme="minorHAnsi"/>
          <w:bCs/>
          <w:sz w:val="24"/>
          <w:szCs w:val="24"/>
        </w:rPr>
      </w:pPr>
      <w:r w:rsidRPr="00AE611C">
        <w:rPr>
          <w:rFonts w:cstheme="minorHAnsi"/>
          <w:bCs/>
          <w:sz w:val="24"/>
          <w:szCs w:val="24"/>
        </w:rPr>
        <w:t>DEPARTMENT OF BUDGET AND FINANCE</w:t>
      </w:r>
    </w:p>
    <w:p w14:paraId="29777CA7" w14:textId="023F5D6B" w:rsidR="00AE611C" w:rsidRDefault="002F55EF" w:rsidP="00AE611C">
      <w:pPr>
        <w:jc w:val="center"/>
        <w:rPr>
          <w:rFonts w:cstheme="minorHAnsi"/>
        </w:rPr>
      </w:pPr>
      <w:r w:rsidRPr="00AE611C">
        <w:rPr>
          <w:rFonts w:cstheme="minorHAnsi"/>
        </w:rPr>
        <w:t xml:space="preserve">WILL BE RECEIVED ELECTRONICALLY UP TO 4:30 PM, HAWAII STANDARD TIME (HST) ON </w:t>
      </w:r>
      <w:r w:rsidR="00205B24">
        <w:rPr>
          <w:rFonts w:cstheme="minorHAnsi"/>
        </w:rPr>
        <w:t>WEDNESDAY</w:t>
      </w:r>
      <w:r w:rsidRPr="00AE611C">
        <w:rPr>
          <w:rFonts w:cstheme="minorHAnsi"/>
        </w:rPr>
        <w:t xml:space="preserve">, </w:t>
      </w:r>
    </w:p>
    <w:p w14:paraId="4CF4CFD4" w14:textId="3422F37E" w:rsidR="00670814" w:rsidRPr="00AE611C" w:rsidRDefault="006943D4" w:rsidP="00AE611C">
      <w:pPr>
        <w:jc w:val="center"/>
        <w:rPr>
          <w:rFonts w:cstheme="minorHAnsi"/>
        </w:rPr>
      </w:pPr>
      <w:r>
        <w:rPr>
          <w:rFonts w:cstheme="minorHAnsi"/>
        </w:rPr>
        <w:t>October 15</w:t>
      </w:r>
      <w:r w:rsidR="002F55EF" w:rsidRPr="00AE611C">
        <w:rPr>
          <w:rFonts w:cstheme="minorHAnsi"/>
        </w:rPr>
        <w:t>, 202</w:t>
      </w:r>
      <w:r w:rsidR="00205B24">
        <w:rPr>
          <w:rFonts w:cstheme="minorHAnsi"/>
        </w:rPr>
        <w:t>5</w:t>
      </w:r>
      <w:r w:rsidR="002F55EF" w:rsidRPr="00AE611C">
        <w:rPr>
          <w:rFonts w:cstheme="minorHAnsi"/>
        </w:rPr>
        <w:t xml:space="preserve"> VIA HIePRO, THE STATE OF HAWAII’S E-PROCUREMENT SYSTEM</w:t>
      </w:r>
    </w:p>
    <w:p w14:paraId="7D74CE67" w14:textId="18BF38F7" w:rsidR="00AE611C" w:rsidRPr="00AE611C" w:rsidRDefault="00130DAB" w:rsidP="00AE611C">
      <w:pPr>
        <w:jc w:val="center"/>
        <w:rPr>
          <w:rFonts w:cstheme="minorHAnsi"/>
        </w:rPr>
      </w:pPr>
      <w:r w:rsidRPr="00AE611C">
        <w:rPr>
          <w:rFonts w:cstheme="minorHAnsi"/>
        </w:rPr>
        <w:t>CONTACT:  Reid Moriyama</w:t>
      </w:r>
      <w:r w:rsidR="00741730" w:rsidRPr="00AE611C">
        <w:rPr>
          <w:rFonts w:cstheme="minorHAnsi"/>
        </w:rPr>
        <w:t xml:space="preserve"> (reid.t.moriyama@hawaii.gov)</w:t>
      </w:r>
    </w:p>
    <w:p w14:paraId="43A32991" w14:textId="77777777" w:rsidR="00AE611C" w:rsidRDefault="00AE611C" w:rsidP="00EC2F06">
      <w:pPr>
        <w:rPr>
          <w:rFonts w:cstheme="minorHAnsi"/>
          <w:b/>
          <w:bCs/>
        </w:rPr>
      </w:pPr>
    </w:p>
    <w:p w14:paraId="40DD450E" w14:textId="77777777" w:rsidR="00AE611C" w:rsidRDefault="00AE611C" w:rsidP="00EC2F06">
      <w:pPr>
        <w:rPr>
          <w:rFonts w:cstheme="minorHAnsi"/>
          <w:b/>
          <w:bCs/>
        </w:rPr>
      </w:pPr>
    </w:p>
    <w:p w14:paraId="78DBFCAD" w14:textId="0598FEB0" w:rsidR="00AE611C" w:rsidRDefault="00AE611C" w:rsidP="7E1366A3">
      <w:pPr>
        <w:rPr>
          <w:b/>
          <w:bCs/>
        </w:rPr>
      </w:pPr>
    </w:p>
    <w:p w14:paraId="0F48616B" w14:textId="081F2857" w:rsidR="7E1366A3" w:rsidRDefault="7E1366A3" w:rsidP="7E1366A3">
      <w:pPr>
        <w:rPr>
          <w:b/>
          <w:bCs/>
        </w:rPr>
      </w:pPr>
    </w:p>
    <w:p w14:paraId="521EF982" w14:textId="11FD5ECA" w:rsidR="7E1366A3" w:rsidRDefault="7E1366A3" w:rsidP="7E1366A3">
      <w:pPr>
        <w:ind w:left="5760" w:firstLine="720"/>
        <w:rPr>
          <w:b/>
          <w:bCs/>
          <w:u w:val="single"/>
        </w:rPr>
      </w:pPr>
    </w:p>
    <w:p w14:paraId="76330FB9" w14:textId="77777777" w:rsidR="00AE611C" w:rsidRDefault="00AE611C" w:rsidP="00EC2F06">
      <w:pPr>
        <w:rPr>
          <w:rFonts w:cstheme="minorHAnsi"/>
        </w:rPr>
      </w:pPr>
      <w:r>
        <w:rPr>
          <w:rFonts w:cstheme="minorHAnsi"/>
          <w:b/>
          <w:bCs/>
        </w:rPr>
        <w:tab/>
      </w:r>
      <w:r>
        <w:rPr>
          <w:rFonts w:cstheme="minorHAnsi"/>
          <w:b/>
          <w:bCs/>
        </w:rPr>
        <w:tab/>
      </w:r>
      <w:r>
        <w:rPr>
          <w:rFonts w:cstheme="minorHAnsi"/>
          <w:b/>
          <w:bCs/>
        </w:rPr>
        <w:tab/>
      </w:r>
      <w:r>
        <w:rPr>
          <w:rFonts w:cstheme="minorHAnsi"/>
          <w:b/>
          <w:bCs/>
        </w:rPr>
        <w:tab/>
      </w:r>
      <w:r>
        <w:rPr>
          <w:rFonts w:cstheme="minorHAnsi"/>
          <w:b/>
          <w:bCs/>
        </w:rPr>
        <w:tab/>
      </w:r>
      <w:r>
        <w:rPr>
          <w:rFonts w:cstheme="minorHAnsi"/>
          <w:b/>
          <w:bCs/>
        </w:rPr>
        <w:tab/>
      </w:r>
      <w:r>
        <w:rPr>
          <w:rFonts w:cstheme="minorHAnsi"/>
          <w:b/>
          <w:bCs/>
        </w:rPr>
        <w:tab/>
      </w:r>
      <w:r>
        <w:rPr>
          <w:rFonts w:cstheme="minorHAnsi"/>
          <w:b/>
          <w:bCs/>
        </w:rPr>
        <w:tab/>
      </w:r>
      <w:r>
        <w:rPr>
          <w:rFonts w:cstheme="minorHAnsi"/>
          <w:b/>
          <w:bCs/>
        </w:rPr>
        <w:tab/>
      </w:r>
      <w:r w:rsidRPr="00AE611C">
        <w:rPr>
          <w:rFonts w:cstheme="minorHAnsi"/>
        </w:rPr>
        <w:t>Tracy M. Ban</w:t>
      </w:r>
    </w:p>
    <w:p w14:paraId="66C86A7E" w14:textId="77777777" w:rsidR="00583393" w:rsidRDefault="00AE611C" w:rsidP="00583393">
      <w:pPr>
        <w:ind w:left="5760" w:firstLine="720"/>
        <w:rPr>
          <w:rFonts w:cstheme="minorHAnsi"/>
        </w:rPr>
      </w:pPr>
      <w:r w:rsidRPr="00AE611C">
        <w:rPr>
          <w:rFonts w:cstheme="minorHAnsi"/>
        </w:rPr>
        <w:t>Procurement Officer</w:t>
      </w:r>
    </w:p>
    <w:p w14:paraId="67489AD3" w14:textId="1F99B52E" w:rsidR="00AE611C" w:rsidRPr="00AE611C" w:rsidRDefault="00AE611C" w:rsidP="003D467F">
      <w:pPr>
        <w:spacing w:line="240" w:lineRule="auto"/>
        <w:rPr>
          <w:rFonts w:cstheme="minorHAnsi"/>
        </w:rPr>
      </w:pPr>
      <w:r w:rsidRPr="00AE611C">
        <w:rPr>
          <w:rFonts w:cstheme="minorHAnsi"/>
          <w:b/>
          <w:bCs/>
          <w:sz w:val="24"/>
          <w:szCs w:val="24"/>
        </w:rPr>
        <w:lastRenderedPageBreak/>
        <w:t>INTRODUCTION</w:t>
      </w:r>
    </w:p>
    <w:p w14:paraId="57AC75C4" w14:textId="390F39F9" w:rsidR="00AE611C" w:rsidRPr="00AC3CDD" w:rsidRDefault="00EC2F06" w:rsidP="003D467F">
      <w:pPr>
        <w:spacing w:line="240" w:lineRule="auto"/>
        <w:rPr>
          <w:rFonts w:cstheme="minorHAnsi"/>
          <w:sz w:val="24"/>
          <w:szCs w:val="24"/>
        </w:rPr>
      </w:pPr>
      <w:r w:rsidRPr="00AC3CDD">
        <w:rPr>
          <w:rFonts w:cstheme="minorHAnsi"/>
          <w:sz w:val="24"/>
          <w:szCs w:val="24"/>
        </w:rPr>
        <w:t xml:space="preserve">The </w:t>
      </w:r>
      <w:r w:rsidR="00D535F3" w:rsidRPr="00AC3CDD">
        <w:rPr>
          <w:rFonts w:cstheme="minorHAnsi"/>
          <w:sz w:val="24"/>
          <w:szCs w:val="24"/>
        </w:rPr>
        <w:t>State of Hawai‘i Department of Budget and Finance</w:t>
      </w:r>
      <w:r w:rsidR="00363BB4">
        <w:rPr>
          <w:rFonts w:cstheme="minorHAnsi"/>
          <w:sz w:val="24"/>
          <w:szCs w:val="24"/>
        </w:rPr>
        <w:t xml:space="preserve"> (DBF)</w:t>
      </w:r>
      <w:r w:rsidR="00D535F3" w:rsidRPr="00AC3CDD">
        <w:rPr>
          <w:rFonts w:cstheme="minorHAnsi"/>
          <w:sz w:val="24"/>
          <w:szCs w:val="24"/>
        </w:rPr>
        <w:t xml:space="preserve"> is issuing this Invitation for Bids (IFB) for </w:t>
      </w:r>
      <w:r w:rsidR="009B7BFA" w:rsidRPr="00AC3CDD">
        <w:rPr>
          <w:rFonts w:cstheme="minorHAnsi"/>
          <w:sz w:val="24"/>
          <w:szCs w:val="24"/>
        </w:rPr>
        <w:t xml:space="preserve">Scanning and Digitization Services.  </w:t>
      </w:r>
      <w:r w:rsidR="00623D20" w:rsidRPr="00AC3CDD">
        <w:rPr>
          <w:rFonts w:cstheme="minorHAnsi"/>
          <w:sz w:val="24"/>
          <w:szCs w:val="24"/>
        </w:rPr>
        <w:t xml:space="preserve">The Department has several agencies with paper documents that need to be </w:t>
      </w:r>
      <w:r w:rsidR="00F83583" w:rsidRPr="00AC3CDD">
        <w:rPr>
          <w:rFonts w:cstheme="minorHAnsi"/>
          <w:sz w:val="24"/>
          <w:szCs w:val="24"/>
        </w:rPr>
        <w:t>converted and indexed in</w:t>
      </w:r>
      <w:r w:rsidR="007A3543" w:rsidRPr="00AC3CDD">
        <w:rPr>
          <w:rFonts w:cstheme="minorHAnsi"/>
          <w:sz w:val="24"/>
          <w:szCs w:val="24"/>
        </w:rPr>
        <w:t>to</w:t>
      </w:r>
      <w:r w:rsidR="00F83583" w:rsidRPr="00AC3CDD">
        <w:rPr>
          <w:rFonts w:cstheme="minorHAnsi"/>
          <w:sz w:val="24"/>
          <w:szCs w:val="24"/>
        </w:rPr>
        <w:t xml:space="preserve"> a digital format.</w:t>
      </w:r>
    </w:p>
    <w:p w14:paraId="189F0A68" w14:textId="77777777" w:rsidR="00601014" w:rsidRDefault="00601014" w:rsidP="003D467F">
      <w:pPr>
        <w:spacing w:line="240" w:lineRule="auto"/>
        <w:rPr>
          <w:b/>
          <w:bCs/>
          <w:sz w:val="24"/>
          <w:szCs w:val="24"/>
        </w:rPr>
      </w:pPr>
    </w:p>
    <w:p w14:paraId="51E1A7BA" w14:textId="7473C6D0" w:rsidR="00AE611C" w:rsidRPr="00AE611C" w:rsidRDefault="00857A3D" w:rsidP="003D467F">
      <w:pPr>
        <w:spacing w:line="240" w:lineRule="auto"/>
        <w:rPr>
          <w:b/>
          <w:bCs/>
          <w:sz w:val="24"/>
          <w:szCs w:val="24"/>
        </w:rPr>
      </w:pPr>
      <w:r w:rsidRPr="00AE611C">
        <w:rPr>
          <w:b/>
          <w:bCs/>
          <w:sz w:val="24"/>
          <w:szCs w:val="24"/>
        </w:rPr>
        <w:t>SIGNIFICANT DATES</w:t>
      </w:r>
    </w:p>
    <w:p w14:paraId="47A48964" w14:textId="0E37AC7B" w:rsidR="00210F9B" w:rsidRPr="00AC3CDD" w:rsidRDefault="00AE611C" w:rsidP="003D467F">
      <w:pPr>
        <w:spacing w:line="240" w:lineRule="auto"/>
        <w:rPr>
          <w:sz w:val="24"/>
          <w:szCs w:val="24"/>
        </w:rPr>
      </w:pPr>
      <w:r w:rsidRPr="00AC3CDD">
        <w:rPr>
          <w:sz w:val="24"/>
          <w:szCs w:val="24"/>
        </w:rPr>
        <w:t>The following schedule sets forth the significant dates and deadlines applicable to this IFB. The dates are merely estimates and not binding on the Department of Budget and Finance. Nevertheless, by submitting a bid, each Bidder agrees to complete its bid in compliance with the dates and deadlines set forth in the following schedule, unless expressly agreed upon by the bidder and Department of Budget and Finance to modify such schedule.</w:t>
      </w:r>
    </w:p>
    <w:tbl>
      <w:tblPr>
        <w:tblStyle w:val="TableGrid"/>
        <w:tblW w:w="0" w:type="auto"/>
        <w:jc w:val="center"/>
        <w:tblLook w:val="04A0" w:firstRow="1" w:lastRow="0" w:firstColumn="1" w:lastColumn="0" w:noHBand="0" w:noVBand="1"/>
      </w:tblPr>
      <w:tblGrid>
        <w:gridCol w:w="4165"/>
        <w:gridCol w:w="4165"/>
      </w:tblGrid>
      <w:tr w:rsidR="00AE611C" w14:paraId="161B4638" w14:textId="77777777" w:rsidTr="00AE611C">
        <w:trPr>
          <w:trHeight w:val="261"/>
          <w:jc w:val="center"/>
        </w:trPr>
        <w:tc>
          <w:tcPr>
            <w:tcW w:w="4165" w:type="dxa"/>
          </w:tcPr>
          <w:p w14:paraId="1C49C495" w14:textId="616541B8" w:rsidR="00AE611C" w:rsidRPr="00AC3CDD" w:rsidRDefault="00AE611C" w:rsidP="003D467F">
            <w:pPr>
              <w:rPr>
                <w:sz w:val="24"/>
                <w:szCs w:val="24"/>
              </w:rPr>
            </w:pPr>
            <w:r w:rsidRPr="00AC3CDD">
              <w:rPr>
                <w:sz w:val="24"/>
                <w:szCs w:val="24"/>
              </w:rPr>
              <w:t>Solicitation release date</w:t>
            </w:r>
          </w:p>
        </w:tc>
        <w:tc>
          <w:tcPr>
            <w:tcW w:w="4165" w:type="dxa"/>
          </w:tcPr>
          <w:p w14:paraId="55075A2D" w14:textId="2F055817" w:rsidR="00AE611C" w:rsidRDefault="00884811" w:rsidP="003D467F">
            <w:r>
              <w:t xml:space="preserve">Friday, </w:t>
            </w:r>
            <w:r w:rsidR="00F742DD">
              <w:t xml:space="preserve">September </w:t>
            </w:r>
            <w:r w:rsidR="00947E5F">
              <w:t>26</w:t>
            </w:r>
            <w:r>
              <w:t>, 2025</w:t>
            </w:r>
          </w:p>
        </w:tc>
      </w:tr>
      <w:tr w:rsidR="00AE611C" w14:paraId="4D6E93CA" w14:textId="77777777" w:rsidTr="00AE611C">
        <w:trPr>
          <w:trHeight w:val="246"/>
          <w:jc w:val="center"/>
        </w:trPr>
        <w:tc>
          <w:tcPr>
            <w:tcW w:w="4165" w:type="dxa"/>
          </w:tcPr>
          <w:p w14:paraId="2F618BF7" w14:textId="5A3464A1" w:rsidR="00AE611C" w:rsidRPr="00AC3CDD" w:rsidRDefault="00AE611C" w:rsidP="003D467F">
            <w:pPr>
              <w:rPr>
                <w:sz w:val="24"/>
                <w:szCs w:val="24"/>
              </w:rPr>
            </w:pPr>
            <w:r w:rsidRPr="00AC3CDD">
              <w:rPr>
                <w:sz w:val="24"/>
                <w:szCs w:val="24"/>
              </w:rPr>
              <w:t>Bidder’s Written Questions Due</w:t>
            </w:r>
          </w:p>
        </w:tc>
        <w:tc>
          <w:tcPr>
            <w:tcW w:w="4165" w:type="dxa"/>
          </w:tcPr>
          <w:p w14:paraId="4C43505B" w14:textId="0CB281DD" w:rsidR="00AE611C" w:rsidRDefault="00884811" w:rsidP="003D467F">
            <w:r>
              <w:t xml:space="preserve">Thursday, </w:t>
            </w:r>
            <w:r w:rsidR="00E1187F">
              <w:t xml:space="preserve">October </w:t>
            </w:r>
            <w:r w:rsidR="00413BB4">
              <w:t>2</w:t>
            </w:r>
            <w:r>
              <w:t>, 2025</w:t>
            </w:r>
          </w:p>
        </w:tc>
      </w:tr>
      <w:tr w:rsidR="00AE611C" w14:paraId="50687EBF" w14:textId="77777777" w:rsidTr="00AE611C">
        <w:trPr>
          <w:trHeight w:val="261"/>
          <w:jc w:val="center"/>
        </w:trPr>
        <w:tc>
          <w:tcPr>
            <w:tcW w:w="4165" w:type="dxa"/>
          </w:tcPr>
          <w:p w14:paraId="26289955" w14:textId="7DBFBD71" w:rsidR="00AE611C" w:rsidRPr="00AC3CDD" w:rsidRDefault="00AE611C" w:rsidP="003D467F">
            <w:pPr>
              <w:rPr>
                <w:sz w:val="24"/>
                <w:szCs w:val="24"/>
              </w:rPr>
            </w:pPr>
            <w:r w:rsidRPr="00AC3CDD">
              <w:rPr>
                <w:sz w:val="24"/>
                <w:szCs w:val="24"/>
              </w:rPr>
              <w:t>Responses to Bidder’s Written Questions</w:t>
            </w:r>
          </w:p>
        </w:tc>
        <w:tc>
          <w:tcPr>
            <w:tcW w:w="4165" w:type="dxa"/>
          </w:tcPr>
          <w:p w14:paraId="7E8F0966" w14:textId="372CAE63" w:rsidR="00AE611C" w:rsidRDefault="00074768" w:rsidP="003D467F">
            <w:r>
              <w:t xml:space="preserve">Wednesday, </w:t>
            </w:r>
            <w:r w:rsidR="00E1187F">
              <w:t>October</w:t>
            </w:r>
            <w:r>
              <w:t xml:space="preserve"> </w:t>
            </w:r>
            <w:r w:rsidR="00413BB4">
              <w:t>8</w:t>
            </w:r>
            <w:r>
              <w:t>, 2025</w:t>
            </w:r>
          </w:p>
        </w:tc>
      </w:tr>
      <w:tr w:rsidR="00AE611C" w14:paraId="450CB8EB" w14:textId="77777777" w:rsidTr="00AE611C">
        <w:trPr>
          <w:trHeight w:val="246"/>
          <w:jc w:val="center"/>
        </w:trPr>
        <w:tc>
          <w:tcPr>
            <w:tcW w:w="4165" w:type="dxa"/>
          </w:tcPr>
          <w:p w14:paraId="53D3466B" w14:textId="2F0F59AD" w:rsidR="00AE611C" w:rsidRPr="00AC3CDD" w:rsidRDefault="00AE611C" w:rsidP="003D467F">
            <w:pPr>
              <w:rPr>
                <w:sz w:val="24"/>
                <w:szCs w:val="24"/>
              </w:rPr>
            </w:pPr>
            <w:r w:rsidRPr="00AC3CDD">
              <w:rPr>
                <w:sz w:val="24"/>
                <w:szCs w:val="24"/>
              </w:rPr>
              <w:t>Bids Due via HIePRO</w:t>
            </w:r>
          </w:p>
        </w:tc>
        <w:tc>
          <w:tcPr>
            <w:tcW w:w="4165" w:type="dxa"/>
          </w:tcPr>
          <w:p w14:paraId="6B415953" w14:textId="176714FC" w:rsidR="00AE611C" w:rsidRDefault="00574385" w:rsidP="003D467F">
            <w:r>
              <w:t xml:space="preserve">Wednesday, </w:t>
            </w:r>
            <w:r w:rsidR="00413BB4">
              <w:t>October</w:t>
            </w:r>
            <w:r>
              <w:t xml:space="preserve"> </w:t>
            </w:r>
            <w:r w:rsidR="00E808F8">
              <w:t>15</w:t>
            </w:r>
            <w:r>
              <w:t>, 2025</w:t>
            </w:r>
          </w:p>
        </w:tc>
      </w:tr>
      <w:tr w:rsidR="00AE611C" w14:paraId="6267969B" w14:textId="77777777" w:rsidTr="00AE611C">
        <w:trPr>
          <w:trHeight w:val="261"/>
          <w:jc w:val="center"/>
        </w:trPr>
        <w:tc>
          <w:tcPr>
            <w:tcW w:w="4165" w:type="dxa"/>
          </w:tcPr>
          <w:p w14:paraId="141EDB47" w14:textId="2ACD42F3" w:rsidR="00AE611C" w:rsidRPr="00AC3CDD" w:rsidRDefault="00AE611C" w:rsidP="003D467F">
            <w:pPr>
              <w:rPr>
                <w:sz w:val="24"/>
                <w:szCs w:val="24"/>
              </w:rPr>
            </w:pPr>
            <w:r w:rsidRPr="00AC3CDD">
              <w:rPr>
                <w:sz w:val="24"/>
                <w:szCs w:val="24"/>
              </w:rPr>
              <w:t>Contract Start Date</w:t>
            </w:r>
          </w:p>
        </w:tc>
        <w:tc>
          <w:tcPr>
            <w:tcW w:w="4165" w:type="dxa"/>
          </w:tcPr>
          <w:p w14:paraId="7ECEE657" w14:textId="74CCECFF" w:rsidR="00AE611C" w:rsidRDefault="00D76A9C" w:rsidP="003D467F">
            <w:r>
              <w:t xml:space="preserve">Monday, </w:t>
            </w:r>
            <w:r w:rsidR="00E808F8">
              <w:t>November 3</w:t>
            </w:r>
            <w:r>
              <w:t>, 2025</w:t>
            </w:r>
          </w:p>
        </w:tc>
      </w:tr>
    </w:tbl>
    <w:p w14:paraId="47A030C7" w14:textId="77777777" w:rsidR="00AE611C" w:rsidRDefault="00AE611C" w:rsidP="003D467F">
      <w:pPr>
        <w:spacing w:line="240" w:lineRule="auto"/>
      </w:pPr>
    </w:p>
    <w:p w14:paraId="1B527505" w14:textId="77777777" w:rsidR="00A45062" w:rsidRDefault="00857A3D" w:rsidP="003D467F">
      <w:pPr>
        <w:spacing w:line="240" w:lineRule="auto"/>
        <w:rPr>
          <w:b/>
          <w:bCs/>
          <w:sz w:val="24"/>
          <w:szCs w:val="24"/>
        </w:rPr>
      </w:pPr>
      <w:r w:rsidRPr="00AE611C">
        <w:rPr>
          <w:b/>
          <w:bCs/>
          <w:sz w:val="24"/>
          <w:szCs w:val="24"/>
        </w:rPr>
        <w:t>ISSUING OFFICE AND CONTACT PERSON</w:t>
      </w:r>
    </w:p>
    <w:p w14:paraId="0A14A225" w14:textId="5FEC5110" w:rsidR="00583393" w:rsidRPr="00A45062" w:rsidRDefault="00583393" w:rsidP="003D467F">
      <w:pPr>
        <w:spacing w:line="240" w:lineRule="auto"/>
        <w:rPr>
          <w:b/>
          <w:bCs/>
          <w:sz w:val="24"/>
          <w:szCs w:val="24"/>
        </w:rPr>
      </w:pPr>
      <w:r w:rsidRPr="00AC3CDD">
        <w:rPr>
          <w:sz w:val="24"/>
          <w:szCs w:val="24"/>
        </w:rPr>
        <w:t xml:space="preserve">This IFB is </w:t>
      </w:r>
      <w:r w:rsidR="003A7B48">
        <w:rPr>
          <w:sz w:val="24"/>
          <w:szCs w:val="24"/>
        </w:rPr>
        <w:t>issue</w:t>
      </w:r>
      <w:r w:rsidRPr="00AC3CDD">
        <w:rPr>
          <w:sz w:val="24"/>
          <w:szCs w:val="24"/>
        </w:rPr>
        <w:t xml:space="preserve">d by the Administrative and Research Office of the Department of Budget and Finance. The individual listed below is the sole point of contact from the date of the release of this IFB until the award to the successful bidder. Questions will be accepted only if submitted in writing </w:t>
      </w:r>
      <w:r w:rsidR="00FA774A">
        <w:rPr>
          <w:sz w:val="24"/>
          <w:szCs w:val="24"/>
        </w:rPr>
        <w:t xml:space="preserve">in HIePro </w:t>
      </w:r>
      <w:r w:rsidRPr="00AC3CDD">
        <w:rPr>
          <w:sz w:val="24"/>
          <w:szCs w:val="24"/>
        </w:rPr>
        <w:t xml:space="preserve">and received on or before the day specified in </w:t>
      </w:r>
      <w:r w:rsidRPr="00AC3CDD">
        <w:rPr>
          <w:b/>
          <w:bCs/>
          <w:i/>
          <w:iCs/>
          <w:sz w:val="24"/>
          <w:szCs w:val="24"/>
        </w:rPr>
        <w:t>Significant Dates</w:t>
      </w:r>
      <w:r w:rsidRPr="00AC3CDD">
        <w:rPr>
          <w:sz w:val="24"/>
          <w:szCs w:val="24"/>
        </w:rPr>
        <w:t>.</w:t>
      </w:r>
    </w:p>
    <w:p w14:paraId="20A97538" w14:textId="77777777" w:rsidR="003D467F" w:rsidRPr="00AC3CDD" w:rsidRDefault="00583393" w:rsidP="003D467F">
      <w:pPr>
        <w:spacing w:line="240" w:lineRule="auto"/>
        <w:rPr>
          <w:sz w:val="24"/>
          <w:szCs w:val="24"/>
        </w:rPr>
      </w:pPr>
      <w:r w:rsidRPr="00AC3CDD">
        <w:rPr>
          <w:sz w:val="24"/>
          <w:szCs w:val="24"/>
        </w:rPr>
        <w:tab/>
        <w:t>Mr. Reid Moriyama</w:t>
      </w:r>
    </w:p>
    <w:p w14:paraId="34187DA7" w14:textId="1B518008" w:rsidR="00583393" w:rsidRPr="00AC3CDD" w:rsidRDefault="00583393" w:rsidP="003D467F">
      <w:pPr>
        <w:spacing w:line="240" w:lineRule="auto"/>
        <w:ind w:firstLine="720"/>
        <w:rPr>
          <w:sz w:val="24"/>
          <w:szCs w:val="24"/>
        </w:rPr>
      </w:pPr>
      <w:r w:rsidRPr="00AC3CDD">
        <w:rPr>
          <w:sz w:val="24"/>
          <w:szCs w:val="24"/>
        </w:rPr>
        <w:t>Department of Budget and Finance, Administrative and Research Office</w:t>
      </w:r>
    </w:p>
    <w:p w14:paraId="6A89829A" w14:textId="66DAC523" w:rsidR="00583393" w:rsidRPr="00AC3CDD" w:rsidRDefault="00583393" w:rsidP="003D467F">
      <w:pPr>
        <w:spacing w:line="240" w:lineRule="auto"/>
        <w:rPr>
          <w:sz w:val="24"/>
          <w:szCs w:val="24"/>
        </w:rPr>
      </w:pPr>
      <w:r w:rsidRPr="00AC3CDD">
        <w:rPr>
          <w:sz w:val="24"/>
          <w:szCs w:val="24"/>
        </w:rPr>
        <w:tab/>
        <w:t>250 S. Hotel Street</w:t>
      </w:r>
      <w:r w:rsidR="00884811">
        <w:rPr>
          <w:sz w:val="24"/>
          <w:szCs w:val="24"/>
        </w:rPr>
        <w:t>, Suite 307</w:t>
      </w:r>
    </w:p>
    <w:p w14:paraId="769CE500" w14:textId="683F5119" w:rsidR="00583393" w:rsidRPr="00AC3CDD" w:rsidRDefault="00583393" w:rsidP="003D467F">
      <w:pPr>
        <w:spacing w:line="240" w:lineRule="auto"/>
        <w:rPr>
          <w:sz w:val="24"/>
          <w:szCs w:val="24"/>
        </w:rPr>
      </w:pPr>
      <w:r w:rsidRPr="00AC3CDD">
        <w:rPr>
          <w:sz w:val="24"/>
          <w:szCs w:val="24"/>
        </w:rPr>
        <w:tab/>
      </w:r>
      <w:r w:rsidR="003D467F" w:rsidRPr="00AC3CDD">
        <w:rPr>
          <w:sz w:val="24"/>
          <w:szCs w:val="24"/>
        </w:rPr>
        <w:t>Honolulu,</w:t>
      </w:r>
      <w:r w:rsidRPr="00AC3CDD">
        <w:rPr>
          <w:sz w:val="24"/>
          <w:szCs w:val="24"/>
        </w:rPr>
        <w:t xml:space="preserve"> Hawai‘i 9681</w:t>
      </w:r>
      <w:r w:rsidR="006C7DCF">
        <w:rPr>
          <w:sz w:val="24"/>
          <w:szCs w:val="24"/>
        </w:rPr>
        <w:t>3</w:t>
      </w:r>
    </w:p>
    <w:p w14:paraId="4103792E" w14:textId="3D4CAB29" w:rsidR="00A45062" w:rsidRPr="00A45062" w:rsidRDefault="00583393" w:rsidP="003D467F">
      <w:pPr>
        <w:spacing w:line="240" w:lineRule="auto"/>
        <w:rPr>
          <w:sz w:val="24"/>
          <w:szCs w:val="24"/>
        </w:rPr>
      </w:pPr>
      <w:r w:rsidRPr="00AC3CDD">
        <w:rPr>
          <w:sz w:val="24"/>
          <w:szCs w:val="24"/>
        </w:rPr>
        <w:tab/>
        <w:t xml:space="preserve">Email: </w:t>
      </w:r>
      <w:hyperlink r:id="rId9" w:history="1">
        <w:r w:rsidRPr="00AC3CDD">
          <w:rPr>
            <w:rStyle w:val="Hyperlink"/>
            <w:sz w:val="24"/>
            <w:szCs w:val="24"/>
          </w:rPr>
          <w:t>reid.t.moriyama@hawaii.gov</w:t>
        </w:r>
      </w:hyperlink>
    </w:p>
    <w:p w14:paraId="10014BD4" w14:textId="77777777" w:rsidR="00A45062" w:rsidRDefault="00A45062" w:rsidP="003D467F">
      <w:pPr>
        <w:spacing w:line="240" w:lineRule="auto"/>
        <w:rPr>
          <w:b/>
          <w:bCs/>
          <w:sz w:val="24"/>
          <w:szCs w:val="24"/>
        </w:rPr>
      </w:pPr>
    </w:p>
    <w:p w14:paraId="41D37F21" w14:textId="414F0861" w:rsidR="003D467F" w:rsidRDefault="00857A3D" w:rsidP="003D467F">
      <w:pPr>
        <w:spacing w:line="240" w:lineRule="auto"/>
        <w:rPr>
          <w:b/>
          <w:bCs/>
          <w:sz w:val="24"/>
          <w:szCs w:val="24"/>
        </w:rPr>
      </w:pPr>
      <w:r w:rsidRPr="00AE611C">
        <w:rPr>
          <w:b/>
          <w:bCs/>
          <w:sz w:val="24"/>
          <w:szCs w:val="24"/>
        </w:rPr>
        <w:t>CONTRACT PERIOD</w:t>
      </w:r>
    </w:p>
    <w:p w14:paraId="34E573F9" w14:textId="28B48687" w:rsidR="003D467F" w:rsidRPr="009F1911" w:rsidRDefault="00D87768" w:rsidP="003D467F">
      <w:pPr>
        <w:spacing w:line="240" w:lineRule="auto"/>
        <w:rPr>
          <w:sz w:val="24"/>
          <w:szCs w:val="24"/>
        </w:rPr>
      </w:pPr>
      <w:r w:rsidRPr="009F1911">
        <w:rPr>
          <w:sz w:val="24"/>
          <w:szCs w:val="24"/>
        </w:rPr>
        <w:t>From contract signing</w:t>
      </w:r>
      <w:r w:rsidR="00CE5444" w:rsidRPr="009F1911">
        <w:rPr>
          <w:sz w:val="24"/>
          <w:szCs w:val="24"/>
        </w:rPr>
        <w:t xml:space="preserve"> </w:t>
      </w:r>
      <w:r w:rsidR="00EC4EEC" w:rsidRPr="009F1911">
        <w:rPr>
          <w:sz w:val="24"/>
          <w:szCs w:val="24"/>
        </w:rPr>
        <w:t xml:space="preserve">to September 30, 2026.  </w:t>
      </w:r>
      <w:r w:rsidR="006C6A13" w:rsidRPr="009F1911">
        <w:rPr>
          <w:sz w:val="24"/>
          <w:szCs w:val="24"/>
        </w:rPr>
        <w:t>Bidders to include o</w:t>
      </w:r>
      <w:r w:rsidR="00B406B3" w:rsidRPr="009F1911">
        <w:rPr>
          <w:sz w:val="24"/>
          <w:szCs w:val="24"/>
        </w:rPr>
        <w:t>ption</w:t>
      </w:r>
      <w:r w:rsidR="006C6A13" w:rsidRPr="009F1911">
        <w:rPr>
          <w:sz w:val="24"/>
          <w:szCs w:val="24"/>
        </w:rPr>
        <w:t>s</w:t>
      </w:r>
      <w:r w:rsidR="00B406B3" w:rsidRPr="009F1911">
        <w:rPr>
          <w:sz w:val="24"/>
          <w:szCs w:val="24"/>
        </w:rPr>
        <w:t xml:space="preserve"> to extend </w:t>
      </w:r>
      <w:r w:rsidR="00E5245D" w:rsidRPr="009F1911">
        <w:rPr>
          <w:sz w:val="24"/>
          <w:szCs w:val="24"/>
        </w:rPr>
        <w:t xml:space="preserve">two more </w:t>
      </w:r>
      <w:r w:rsidR="00933BCB" w:rsidRPr="009F1911">
        <w:rPr>
          <w:sz w:val="24"/>
          <w:szCs w:val="24"/>
        </w:rPr>
        <w:t>one-year</w:t>
      </w:r>
      <w:r w:rsidR="00E5245D" w:rsidRPr="009F1911">
        <w:rPr>
          <w:sz w:val="24"/>
          <w:szCs w:val="24"/>
        </w:rPr>
        <w:t xml:space="preserve"> terms, depending on funds availability.</w:t>
      </w:r>
    </w:p>
    <w:p w14:paraId="5D14BFC4" w14:textId="77777777" w:rsidR="00AC3CDD" w:rsidRDefault="00AC3CDD" w:rsidP="003D467F">
      <w:pPr>
        <w:spacing w:line="240" w:lineRule="auto"/>
        <w:rPr>
          <w:b/>
          <w:bCs/>
          <w:sz w:val="24"/>
          <w:szCs w:val="24"/>
        </w:rPr>
      </w:pPr>
    </w:p>
    <w:p w14:paraId="29135689" w14:textId="77777777" w:rsidR="00AC3CDD" w:rsidRDefault="00AC3CDD" w:rsidP="003D467F">
      <w:pPr>
        <w:spacing w:line="240" w:lineRule="auto"/>
        <w:rPr>
          <w:b/>
          <w:bCs/>
          <w:sz w:val="24"/>
          <w:szCs w:val="24"/>
        </w:rPr>
      </w:pPr>
    </w:p>
    <w:p w14:paraId="34EF2CB5" w14:textId="77777777" w:rsidR="001E2AB9" w:rsidRDefault="001E2AB9" w:rsidP="003D467F">
      <w:pPr>
        <w:spacing w:line="240" w:lineRule="auto"/>
        <w:rPr>
          <w:b/>
          <w:bCs/>
          <w:sz w:val="24"/>
          <w:szCs w:val="24"/>
        </w:rPr>
      </w:pPr>
    </w:p>
    <w:p w14:paraId="68E1367A" w14:textId="5D202318" w:rsidR="00857A3D" w:rsidRPr="00A45062" w:rsidRDefault="00857A3D" w:rsidP="003D467F">
      <w:pPr>
        <w:spacing w:line="240" w:lineRule="auto"/>
        <w:rPr>
          <w:b/>
          <w:bCs/>
          <w:sz w:val="24"/>
          <w:szCs w:val="24"/>
        </w:rPr>
      </w:pPr>
      <w:r w:rsidRPr="00A45062">
        <w:rPr>
          <w:b/>
          <w:bCs/>
          <w:sz w:val="24"/>
          <w:szCs w:val="24"/>
        </w:rPr>
        <w:t>RESPONSIBILITY OF BIDDERS</w:t>
      </w:r>
    </w:p>
    <w:p w14:paraId="55FFFDB7" w14:textId="0BB4062B" w:rsidR="003D467F" w:rsidRPr="00AC3CDD" w:rsidRDefault="003D467F" w:rsidP="003D467F">
      <w:pPr>
        <w:spacing w:line="240" w:lineRule="auto"/>
        <w:rPr>
          <w:sz w:val="24"/>
          <w:szCs w:val="24"/>
        </w:rPr>
      </w:pPr>
      <w:r w:rsidRPr="00AC3CDD">
        <w:rPr>
          <w:sz w:val="24"/>
          <w:szCs w:val="24"/>
        </w:rPr>
        <w:t xml:space="preserve">Bidders are advised that </w:t>
      </w:r>
      <w:r w:rsidR="00CE7F83" w:rsidRPr="00AC3CDD">
        <w:rPr>
          <w:sz w:val="24"/>
          <w:szCs w:val="24"/>
        </w:rPr>
        <w:t>to</w:t>
      </w:r>
      <w:r w:rsidRPr="00AC3CDD">
        <w:rPr>
          <w:sz w:val="24"/>
          <w:szCs w:val="24"/>
        </w:rPr>
        <w:t xml:space="preserve"> be awarded a contract under this solicitation, Bidders will be required to be compliant with the following chapters of HRS, pursuant HRS §103D-310(c) upon award of a contract:</w:t>
      </w:r>
    </w:p>
    <w:p w14:paraId="392776FF" w14:textId="77777777" w:rsidR="003D467F" w:rsidRPr="00AC3CDD" w:rsidRDefault="003D467F" w:rsidP="003D467F">
      <w:pPr>
        <w:spacing w:line="240" w:lineRule="auto"/>
        <w:ind w:firstLine="720"/>
        <w:rPr>
          <w:sz w:val="24"/>
          <w:szCs w:val="24"/>
        </w:rPr>
      </w:pPr>
      <w:r w:rsidRPr="00AC3CDD">
        <w:rPr>
          <w:sz w:val="24"/>
          <w:szCs w:val="24"/>
        </w:rPr>
        <w:t xml:space="preserve">• Chapter 237, General Excise Tax Law </w:t>
      </w:r>
    </w:p>
    <w:p w14:paraId="1D988AD2" w14:textId="77777777" w:rsidR="003D467F" w:rsidRPr="00AC3CDD" w:rsidRDefault="003D467F" w:rsidP="003D467F">
      <w:pPr>
        <w:spacing w:line="240" w:lineRule="auto"/>
        <w:ind w:firstLine="720"/>
        <w:rPr>
          <w:sz w:val="24"/>
          <w:szCs w:val="24"/>
        </w:rPr>
      </w:pPr>
      <w:r w:rsidRPr="00AC3CDD">
        <w:rPr>
          <w:sz w:val="24"/>
          <w:szCs w:val="24"/>
        </w:rPr>
        <w:t xml:space="preserve">• Chapter 383, Hawaii Employment Security Law </w:t>
      </w:r>
    </w:p>
    <w:p w14:paraId="5D37BC18" w14:textId="77777777" w:rsidR="003D467F" w:rsidRPr="00AC3CDD" w:rsidRDefault="003D467F" w:rsidP="003D467F">
      <w:pPr>
        <w:spacing w:line="240" w:lineRule="auto"/>
        <w:ind w:firstLine="720"/>
        <w:rPr>
          <w:sz w:val="24"/>
          <w:szCs w:val="24"/>
        </w:rPr>
      </w:pPr>
      <w:r w:rsidRPr="00AC3CDD">
        <w:rPr>
          <w:sz w:val="24"/>
          <w:szCs w:val="24"/>
        </w:rPr>
        <w:t xml:space="preserve">• Chapter 386, Worker’s Compensation Law </w:t>
      </w:r>
    </w:p>
    <w:p w14:paraId="7B5CD5D7" w14:textId="77777777" w:rsidR="003D467F" w:rsidRPr="00AC3CDD" w:rsidRDefault="003D467F" w:rsidP="003D467F">
      <w:pPr>
        <w:spacing w:line="240" w:lineRule="auto"/>
        <w:ind w:firstLine="720"/>
        <w:rPr>
          <w:sz w:val="24"/>
          <w:szCs w:val="24"/>
        </w:rPr>
      </w:pPr>
      <w:r w:rsidRPr="00AC3CDD">
        <w:rPr>
          <w:sz w:val="24"/>
          <w:szCs w:val="24"/>
        </w:rPr>
        <w:t xml:space="preserve">• Chapter 392, Temporary Disability Insurance </w:t>
      </w:r>
    </w:p>
    <w:p w14:paraId="0219B084" w14:textId="77777777" w:rsidR="003D467F" w:rsidRPr="00AC3CDD" w:rsidRDefault="003D467F" w:rsidP="003D467F">
      <w:pPr>
        <w:spacing w:line="240" w:lineRule="auto"/>
        <w:ind w:firstLine="720"/>
        <w:rPr>
          <w:sz w:val="24"/>
          <w:szCs w:val="24"/>
        </w:rPr>
      </w:pPr>
      <w:r w:rsidRPr="00AC3CDD">
        <w:rPr>
          <w:sz w:val="24"/>
          <w:szCs w:val="24"/>
        </w:rPr>
        <w:t xml:space="preserve">• Chapter 393, Prepaid Health Care Act; and </w:t>
      </w:r>
    </w:p>
    <w:p w14:paraId="1C329C5C" w14:textId="3384A0CD" w:rsidR="003D467F" w:rsidRPr="00AC3CDD" w:rsidRDefault="003D467F" w:rsidP="003D467F">
      <w:pPr>
        <w:spacing w:line="240" w:lineRule="auto"/>
        <w:ind w:firstLine="720"/>
        <w:rPr>
          <w:sz w:val="24"/>
          <w:szCs w:val="24"/>
        </w:rPr>
      </w:pPr>
      <w:r w:rsidRPr="00AC3CDD">
        <w:rPr>
          <w:sz w:val="24"/>
          <w:szCs w:val="24"/>
        </w:rPr>
        <w:t>• §103D-3</w:t>
      </w:r>
    </w:p>
    <w:p w14:paraId="393A4268" w14:textId="77777777" w:rsidR="003D467F" w:rsidRPr="00AC3CDD" w:rsidRDefault="003D467F" w:rsidP="003D467F">
      <w:pPr>
        <w:spacing w:line="240" w:lineRule="auto"/>
        <w:rPr>
          <w:sz w:val="24"/>
          <w:szCs w:val="24"/>
        </w:rPr>
      </w:pPr>
      <w:r w:rsidRPr="00AC3CDD">
        <w:rPr>
          <w:sz w:val="24"/>
          <w:szCs w:val="24"/>
        </w:rPr>
        <w:t xml:space="preserve">If the Bidder is not compliant with the above HRS chapters at the time of contract execution, the Bidder will not receive the award. To demonstrate compliance, Bidders are encouraged to subscribe to Hawaii Compliance Express (HCE). Bidders who do not participate in HCE may submit paper compliance certificates to the Department of Budget and Finance. </w:t>
      </w:r>
    </w:p>
    <w:p w14:paraId="5CAFC754" w14:textId="77777777" w:rsidR="003D467F" w:rsidRPr="00AC3CDD" w:rsidRDefault="003D467F" w:rsidP="003D467F">
      <w:pPr>
        <w:spacing w:line="240" w:lineRule="auto"/>
        <w:rPr>
          <w:sz w:val="24"/>
          <w:szCs w:val="24"/>
        </w:rPr>
      </w:pPr>
      <w:r w:rsidRPr="00AC3CDD">
        <w:rPr>
          <w:sz w:val="24"/>
          <w:szCs w:val="24"/>
        </w:rPr>
        <w:t xml:space="preserve">The HCE is an electronic system that allows vendors/contractors/service providers doing business with the State to quickly and easily demonstrate compliance with applicable laws. It is an online system that replaces the necessity of obtaining paper compliance certificates from the State Department of Taxation, Federal Internal Revenue Service, State Department of Labor and Industrial Relations, and State Department of Commerce and Consumer Affairs. </w:t>
      </w:r>
    </w:p>
    <w:p w14:paraId="79AA8CB4" w14:textId="1EE4E136" w:rsidR="00A45062" w:rsidRPr="00AC3CDD" w:rsidRDefault="003D467F" w:rsidP="003D467F">
      <w:pPr>
        <w:spacing w:line="240" w:lineRule="auto"/>
        <w:rPr>
          <w:sz w:val="24"/>
          <w:szCs w:val="24"/>
        </w:rPr>
      </w:pPr>
      <w:r w:rsidRPr="00AC3CDD">
        <w:rPr>
          <w:sz w:val="24"/>
          <w:szCs w:val="24"/>
        </w:rPr>
        <w:t>Bidders who are interested in registering in HCE should do so prior to submitting an offer at https://vendors.ehawaii.gov. The annual registration fee is currently $12.00 and the ‘Certificate of Vendor Compliance’ is accepted for the execution of a contract and final payment.</w:t>
      </w:r>
    </w:p>
    <w:p w14:paraId="23A6EB9C" w14:textId="77777777" w:rsidR="0046795E" w:rsidRDefault="0046795E" w:rsidP="003D467F">
      <w:pPr>
        <w:spacing w:line="240" w:lineRule="auto"/>
        <w:rPr>
          <w:b/>
          <w:bCs/>
          <w:sz w:val="24"/>
          <w:szCs w:val="24"/>
        </w:rPr>
      </w:pPr>
    </w:p>
    <w:p w14:paraId="12C027FD" w14:textId="43C97C00" w:rsidR="00095851" w:rsidRDefault="00095851" w:rsidP="003D467F">
      <w:pPr>
        <w:spacing w:line="240" w:lineRule="auto"/>
        <w:rPr>
          <w:b/>
          <w:bCs/>
          <w:sz w:val="24"/>
          <w:szCs w:val="24"/>
        </w:rPr>
      </w:pPr>
      <w:r w:rsidRPr="00AE611C">
        <w:rPr>
          <w:b/>
          <w:bCs/>
          <w:sz w:val="24"/>
          <w:szCs w:val="24"/>
        </w:rPr>
        <w:t>AWARD OF CONTRACT</w:t>
      </w:r>
    </w:p>
    <w:p w14:paraId="70B7214B" w14:textId="722822E5" w:rsidR="00A45062" w:rsidRDefault="00A45062" w:rsidP="003D467F">
      <w:pPr>
        <w:spacing w:line="240" w:lineRule="auto"/>
        <w:contextualSpacing/>
        <w:rPr>
          <w:sz w:val="24"/>
          <w:szCs w:val="24"/>
        </w:rPr>
      </w:pPr>
      <w:r w:rsidRPr="00A45062">
        <w:rPr>
          <w:sz w:val="24"/>
          <w:szCs w:val="24"/>
        </w:rPr>
        <w:t xml:space="preserve">If an award is made, the successful Bidder will be required to </w:t>
      </w:r>
      <w:r w:rsidR="00DE57FD" w:rsidRPr="00A45062">
        <w:rPr>
          <w:sz w:val="24"/>
          <w:szCs w:val="24"/>
        </w:rPr>
        <w:t>enter</w:t>
      </w:r>
      <w:r w:rsidRPr="00A45062">
        <w:rPr>
          <w:sz w:val="24"/>
          <w:szCs w:val="24"/>
        </w:rPr>
        <w:t xml:space="preserve"> a formal written contract with the </w:t>
      </w:r>
      <w:r w:rsidR="008110B6">
        <w:rPr>
          <w:sz w:val="24"/>
          <w:szCs w:val="24"/>
        </w:rPr>
        <w:t>Department of Budget and Finance</w:t>
      </w:r>
      <w:r w:rsidRPr="00A45062">
        <w:rPr>
          <w:sz w:val="24"/>
          <w:szCs w:val="24"/>
        </w:rPr>
        <w:t>. See sample contract in Attachments.</w:t>
      </w:r>
    </w:p>
    <w:p w14:paraId="635BADF6" w14:textId="77777777" w:rsidR="00A45062" w:rsidRDefault="00A45062" w:rsidP="003D467F">
      <w:pPr>
        <w:spacing w:line="240" w:lineRule="auto"/>
        <w:contextualSpacing/>
        <w:rPr>
          <w:sz w:val="24"/>
          <w:szCs w:val="24"/>
        </w:rPr>
      </w:pPr>
    </w:p>
    <w:p w14:paraId="65259743" w14:textId="77777777" w:rsidR="0046795E" w:rsidRDefault="0046795E" w:rsidP="003D467F">
      <w:pPr>
        <w:spacing w:line="240" w:lineRule="auto"/>
        <w:rPr>
          <w:b/>
          <w:bCs/>
          <w:sz w:val="24"/>
          <w:szCs w:val="24"/>
        </w:rPr>
      </w:pPr>
    </w:p>
    <w:p w14:paraId="17349B6D" w14:textId="77777777" w:rsidR="00613231" w:rsidRDefault="00613231">
      <w:pPr>
        <w:rPr>
          <w:b/>
          <w:bCs/>
          <w:sz w:val="24"/>
          <w:szCs w:val="24"/>
        </w:rPr>
      </w:pPr>
      <w:r>
        <w:rPr>
          <w:b/>
          <w:bCs/>
          <w:sz w:val="24"/>
          <w:szCs w:val="24"/>
        </w:rPr>
        <w:br w:type="page"/>
      </w:r>
    </w:p>
    <w:p w14:paraId="457C292E" w14:textId="55A990D1" w:rsidR="00095851" w:rsidRDefault="00C66ACC" w:rsidP="003D467F">
      <w:pPr>
        <w:spacing w:line="240" w:lineRule="auto"/>
        <w:rPr>
          <w:b/>
          <w:bCs/>
          <w:sz w:val="24"/>
          <w:szCs w:val="24"/>
        </w:rPr>
      </w:pPr>
      <w:r w:rsidRPr="00AE611C">
        <w:rPr>
          <w:b/>
          <w:bCs/>
          <w:sz w:val="24"/>
          <w:szCs w:val="24"/>
        </w:rPr>
        <w:lastRenderedPageBreak/>
        <w:t>SPECIFICATIONS</w:t>
      </w:r>
    </w:p>
    <w:p w14:paraId="108A757D" w14:textId="170318B3" w:rsidR="00AB6E2A" w:rsidRPr="00117042" w:rsidRDefault="00AB6E2A" w:rsidP="00AB6E2A">
      <w:pPr>
        <w:spacing w:line="240" w:lineRule="auto"/>
        <w:rPr>
          <w:sz w:val="24"/>
          <w:szCs w:val="24"/>
        </w:rPr>
      </w:pPr>
      <w:r w:rsidRPr="00AB6E2A">
        <w:rPr>
          <w:sz w:val="24"/>
          <w:szCs w:val="24"/>
        </w:rPr>
        <w:t>The specifications for the document scanning and indexing services are listed below:</w:t>
      </w:r>
    </w:p>
    <w:p w14:paraId="2226D091" w14:textId="2157C1C2" w:rsidR="00AB6E2A" w:rsidRPr="00117042" w:rsidRDefault="00117042" w:rsidP="00117042">
      <w:pPr>
        <w:spacing w:line="240" w:lineRule="auto"/>
        <w:rPr>
          <w:sz w:val="24"/>
          <w:szCs w:val="24"/>
          <w:u w:val="single"/>
        </w:rPr>
      </w:pPr>
      <w:r w:rsidRPr="00117042">
        <w:rPr>
          <w:sz w:val="24"/>
          <w:szCs w:val="24"/>
          <w:u w:val="single"/>
        </w:rPr>
        <w:t>Item No.</w:t>
      </w:r>
      <w:r w:rsidR="00BA5D3B">
        <w:rPr>
          <w:sz w:val="24"/>
          <w:szCs w:val="24"/>
          <w:u w:val="single"/>
        </w:rPr>
        <w:t xml:space="preserve"> </w:t>
      </w:r>
      <w:r w:rsidRPr="00117042">
        <w:rPr>
          <w:sz w:val="24"/>
          <w:szCs w:val="24"/>
          <w:u w:val="single"/>
        </w:rPr>
        <w:t>1: Scanning</w:t>
      </w:r>
    </w:p>
    <w:p w14:paraId="0D53BC4C" w14:textId="5FBC891B" w:rsidR="00117042" w:rsidRDefault="003A61BA" w:rsidP="00AB6E2A">
      <w:pPr>
        <w:pStyle w:val="ListParagraph"/>
        <w:numPr>
          <w:ilvl w:val="0"/>
          <w:numId w:val="14"/>
        </w:numPr>
        <w:spacing w:line="240" w:lineRule="auto"/>
        <w:rPr>
          <w:sz w:val="24"/>
          <w:szCs w:val="24"/>
        </w:rPr>
      </w:pPr>
      <w:r>
        <w:rPr>
          <w:sz w:val="24"/>
          <w:szCs w:val="24"/>
        </w:rPr>
        <w:t xml:space="preserve">Paper sizes range from: </w:t>
      </w:r>
      <w:r w:rsidR="00117042" w:rsidRPr="00117042">
        <w:rPr>
          <w:sz w:val="24"/>
          <w:szCs w:val="24"/>
        </w:rPr>
        <w:t>5.5” x 8.5” to 8.5” x 14”</w:t>
      </w:r>
      <w:r>
        <w:rPr>
          <w:sz w:val="24"/>
          <w:szCs w:val="24"/>
        </w:rPr>
        <w:t xml:space="preserve">; </w:t>
      </w:r>
      <w:r w:rsidR="00117042" w:rsidRPr="00117042">
        <w:rPr>
          <w:sz w:val="24"/>
          <w:szCs w:val="24"/>
        </w:rPr>
        <w:t>approximately 1,266,000 pages.</w:t>
      </w:r>
    </w:p>
    <w:p w14:paraId="3A137397" w14:textId="5EE4C82B" w:rsidR="00117042" w:rsidRDefault="00117042" w:rsidP="00AB6E2A">
      <w:pPr>
        <w:pStyle w:val="ListParagraph"/>
        <w:numPr>
          <w:ilvl w:val="0"/>
          <w:numId w:val="14"/>
        </w:numPr>
        <w:spacing w:line="240" w:lineRule="auto"/>
        <w:rPr>
          <w:sz w:val="24"/>
          <w:szCs w:val="24"/>
        </w:rPr>
      </w:pPr>
      <w:r w:rsidRPr="00117042">
        <w:rPr>
          <w:sz w:val="24"/>
          <w:szCs w:val="24"/>
        </w:rPr>
        <w:t>11” x 17”</w:t>
      </w:r>
      <w:r w:rsidR="003A61BA">
        <w:rPr>
          <w:sz w:val="24"/>
          <w:szCs w:val="24"/>
        </w:rPr>
        <w:t>;</w:t>
      </w:r>
      <w:r w:rsidRPr="00117042">
        <w:rPr>
          <w:sz w:val="24"/>
          <w:szCs w:val="24"/>
        </w:rPr>
        <w:t xml:space="preserve"> approximately 34,000 pages</w:t>
      </w:r>
    </w:p>
    <w:p w14:paraId="4A76F51B" w14:textId="1FED77F2" w:rsidR="00117042" w:rsidRPr="0071568C" w:rsidRDefault="00117042" w:rsidP="00AB6E2A">
      <w:pPr>
        <w:pStyle w:val="ListParagraph"/>
        <w:numPr>
          <w:ilvl w:val="0"/>
          <w:numId w:val="14"/>
        </w:numPr>
        <w:spacing w:line="240" w:lineRule="auto"/>
        <w:rPr>
          <w:sz w:val="20"/>
          <w:szCs w:val="20"/>
        </w:rPr>
      </w:pPr>
      <w:r w:rsidRPr="00117042">
        <w:rPr>
          <w:sz w:val="24"/>
          <w:szCs w:val="24"/>
        </w:rPr>
        <w:t>Special Care and Handling on approximately 415,000 pages</w:t>
      </w:r>
      <w:r w:rsidR="00A474CA">
        <w:rPr>
          <w:sz w:val="24"/>
          <w:szCs w:val="24"/>
        </w:rPr>
        <w:t xml:space="preserve">  </w:t>
      </w:r>
      <w:r w:rsidR="00A474CA" w:rsidRPr="0071568C">
        <w:rPr>
          <w:sz w:val="20"/>
          <w:szCs w:val="20"/>
        </w:rPr>
        <w:t>*</w:t>
      </w:r>
      <w:r w:rsidR="00812763">
        <w:rPr>
          <w:sz w:val="20"/>
          <w:szCs w:val="20"/>
        </w:rPr>
        <w:t>F</w:t>
      </w:r>
      <w:r w:rsidR="00BA11B2" w:rsidRPr="0071568C">
        <w:rPr>
          <w:sz w:val="20"/>
          <w:szCs w:val="20"/>
        </w:rPr>
        <w:t>or documents on fragile</w:t>
      </w:r>
      <w:r w:rsidR="00404183">
        <w:rPr>
          <w:sz w:val="20"/>
          <w:szCs w:val="20"/>
        </w:rPr>
        <w:t>/degraded</w:t>
      </w:r>
      <w:r w:rsidR="00BA11B2" w:rsidRPr="0071568C">
        <w:rPr>
          <w:sz w:val="20"/>
          <w:szCs w:val="20"/>
        </w:rPr>
        <w:t xml:space="preserve"> paper</w:t>
      </w:r>
      <w:r w:rsidR="0071568C" w:rsidRPr="0071568C">
        <w:rPr>
          <w:sz w:val="20"/>
          <w:szCs w:val="20"/>
        </w:rPr>
        <w:t>.</w:t>
      </w:r>
    </w:p>
    <w:p w14:paraId="36B80395" w14:textId="3FC30163" w:rsidR="00117042" w:rsidRDefault="00117042" w:rsidP="00AB6E2A">
      <w:pPr>
        <w:pStyle w:val="ListParagraph"/>
        <w:numPr>
          <w:ilvl w:val="0"/>
          <w:numId w:val="14"/>
        </w:numPr>
        <w:spacing w:line="240" w:lineRule="auto"/>
        <w:rPr>
          <w:sz w:val="24"/>
          <w:szCs w:val="24"/>
        </w:rPr>
      </w:pPr>
      <w:r w:rsidRPr="00117042">
        <w:rPr>
          <w:sz w:val="24"/>
          <w:szCs w:val="24"/>
        </w:rPr>
        <w:t xml:space="preserve">Odd sizes (requiring </w:t>
      </w:r>
      <w:r w:rsidR="00BB42B5" w:rsidRPr="00117042">
        <w:rPr>
          <w:sz w:val="24"/>
          <w:szCs w:val="24"/>
        </w:rPr>
        <w:t>tabletop</w:t>
      </w:r>
      <w:r w:rsidRPr="00117042">
        <w:rPr>
          <w:sz w:val="24"/>
          <w:szCs w:val="24"/>
        </w:rPr>
        <w:t xml:space="preserve"> scanning) approximately 85,000 pages</w:t>
      </w:r>
    </w:p>
    <w:p w14:paraId="6559501B" w14:textId="70B3B1F4" w:rsidR="00117042" w:rsidRDefault="00117042" w:rsidP="00AB6E2A">
      <w:pPr>
        <w:pStyle w:val="ListParagraph"/>
        <w:numPr>
          <w:ilvl w:val="0"/>
          <w:numId w:val="14"/>
        </w:numPr>
        <w:spacing w:line="240" w:lineRule="auto"/>
        <w:rPr>
          <w:sz w:val="24"/>
          <w:szCs w:val="24"/>
        </w:rPr>
      </w:pPr>
      <w:r>
        <w:rPr>
          <w:sz w:val="24"/>
          <w:szCs w:val="24"/>
        </w:rPr>
        <w:t>All pages will be scanned in the same order presented by DBF</w:t>
      </w:r>
    </w:p>
    <w:p w14:paraId="0A9418C6" w14:textId="27CB3395" w:rsidR="00117042" w:rsidRDefault="00117042" w:rsidP="00AB6E2A">
      <w:pPr>
        <w:pStyle w:val="ListParagraph"/>
        <w:numPr>
          <w:ilvl w:val="0"/>
          <w:numId w:val="14"/>
        </w:numPr>
        <w:spacing w:line="240" w:lineRule="auto"/>
        <w:rPr>
          <w:sz w:val="24"/>
          <w:szCs w:val="24"/>
        </w:rPr>
      </w:pPr>
      <w:r>
        <w:rPr>
          <w:sz w:val="24"/>
          <w:szCs w:val="24"/>
        </w:rPr>
        <w:t xml:space="preserve">Documents shall be scanned to PDF format in </w:t>
      </w:r>
      <w:r w:rsidRPr="00117042">
        <w:rPr>
          <w:b/>
          <w:bCs/>
          <w:sz w:val="24"/>
          <w:szCs w:val="24"/>
          <w:u w:val="single"/>
        </w:rPr>
        <w:t>color</w:t>
      </w:r>
      <w:r>
        <w:rPr>
          <w:sz w:val="24"/>
          <w:szCs w:val="24"/>
        </w:rPr>
        <w:t xml:space="preserve"> at 300 pixels per inch (PPI) if they do not contain images, and 600 PPI if they contain images, unless otherwise instructed.</w:t>
      </w:r>
    </w:p>
    <w:p w14:paraId="7D893A67" w14:textId="722AC717" w:rsidR="00117042" w:rsidRDefault="00117042" w:rsidP="00AB6E2A">
      <w:pPr>
        <w:pStyle w:val="ListParagraph"/>
        <w:numPr>
          <w:ilvl w:val="0"/>
          <w:numId w:val="14"/>
        </w:numPr>
        <w:spacing w:line="240" w:lineRule="auto"/>
        <w:rPr>
          <w:sz w:val="24"/>
          <w:szCs w:val="24"/>
        </w:rPr>
      </w:pPr>
      <w:r>
        <w:rPr>
          <w:sz w:val="24"/>
          <w:szCs w:val="24"/>
        </w:rPr>
        <w:t>Scanned documents shall be made instantly available in secure cloud-based electronic content management system operated by the Bidder. The Bidder will set up and grant DBF multiple users access to this system for document retrieval. An indexing file shall also be generated and placed in the respective folder listing all the scanned documents contained therein.</w:t>
      </w:r>
    </w:p>
    <w:p w14:paraId="12410C02" w14:textId="587600B1" w:rsidR="00117042" w:rsidRDefault="00117042" w:rsidP="00AB6E2A">
      <w:pPr>
        <w:pStyle w:val="ListParagraph"/>
        <w:numPr>
          <w:ilvl w:val="0"/>
          <w:numId w:val="14"/>
        </w:numPr>
        <w:spacing w:line="240" w:lineRule="auto"/>
        <w:rPr>
          <w:sz w:val="24"/>
          <w:szCs w:val="24"/>
        </w:rPr>
      </w:pPr>
      <w:r>
        <w:rPr>
          <w:sz w:val="24"/>
          <w:szCs w:val="24"/>
        </w:rPr>
        <w:t>Scanning services must include the capability to scan single-sided and double-sided documents together.</w:t>
      </w:r>
    </w:p>
    <w:p w14:paraId="3D45A5F2" w14:textId="6854E3D2" w:rsidR="00117042" w:rsidRDefault="003A61BA" w:rsidP="003A61BA">
      <w:pPr>
        <w:pStyle w:val="ListParagraph"/>
        <w:numPr>
          <w:ilvl w:val="0"/>
          <w:numId w:val="14"/>
        </w:numPr>
        <w:rPr>
          <w:sz w:val="24"/>
          <w:szCs w:val="24"/>
        </w:rPr>
      </w:pPr>
      <w:r w:rsidRPr="003A61BA">
        <w:rPr>
          <w:sz w:val="24"/>
          <w:szCs w:val="24"/>
        </w:rPr>
        <w:t>Bidder must offer color, grayscale, and bitonal (black and white) scanning.</w:t>
      </w:r>
      <w:r>
        <w:rPr>
          <w:sz w:val="24"/>
          <w:szCs w:val="24"/>
        </w:rPr>
        <w:t xml:space="preserve"> </w:t>
      </w:r>
      <w:r w:rsidRPr="003A61BA">
        <w:rPr>
          <w:sz w:val="24"/>
          <w:szCs w:val="24"/>
        </w:rPr>
        <w:t>Documents to be scanned may contain handwritten and/or printed text and graphics. Graphics may include, but are not limited to, drawings, plans, photographs, icons, graphs, charts, and signatures. Each scanned image should reflect the color properties of the original document</w:t>
      </w:r>
      <w:r>
        <w:rPr>
          <w:sz w:val="24"/>
          <w:szCs w:val="24"/>
        </w:rPr>
        <w:t>.</w:t>
      </w:r>
    </w:p>
    <w:p w14:paraId="02863DCD" w14:textId="653DF715" w:rsidR="003A61BA" w:rsidRDefault="003A61BA" w:rsidP="003A61BA">
      <w:pPr>
        <w:pStyle w:val="ListParagraph"/>
        <w:numPr>
          <w:ilvl w:val="0"/>
          <w:numId w:val="14"/>
        </w:numPr>
        <w:rPr>
          <w:sz w:val="24"/>
          <w:szCs w:val="24"/>
        </w:rPr>
      </w:pPr>
      <w:r w:rsidRPr="003A61BA">
        <w:rPr>
          <w:sz w:val="24"/>
          <w:szCs w:val="24"/>
        </w:rPr>
        <w:t>Prior to removing any of DBF's contents from the cloud or prior to termination of the Contract, the Contractor will be responsible for providing a backup to DBF of all DBF documents stored on the cloud. The backup should be on a</w:t>
      </w:r>
      <w:r w:rsidR="00214943">
        <w:rPr>
          <w:sz w:val="24"/>
          <w:szCs w:val="24"/>
        </w:rPr>
        <w:t>n</w:t>
      </w:r>
      <w:r w:rsidRPr="003A61BA">
        <w:rPr>
          <w:sz w:val="24"/>
          <w:szCs w:val="24"/>
        </w:rPr>
        <w:t xml:space="preserve"> Encrypted flash drive or other external hard drive with sufficient capacity.</w:t>
      </w:r>
    </w:p>
    <w:p w14:paraId="4F844116" w14:textId="29F7C545" w:rsidR="00214943" w:rsidRPr="00214943" w:rsidRDefault="00214943" w:rsidP="00214943">
      <w:pPr>
        <w:rPr>
          <w:sz w:val="24"/>
          <w:szCs w:val="24"/>
          <w:u w:val="single"/>
        </w:rPr>
      </w:pPr>
      <w:r w:rsidRPr="00214943">
        <w:rPr>
          <w:sz w:val="24"/>
          <w:szCs w:val="24"/>
          <w:u w:val="single"/>
        </w:rPr>
        <w:t>Item No.</w:t>
      </w:r>
      <w:r w:rsidR="00BA5D3B">
        <w:rPr>
          <w:sz w:val="24"/>
          <w:szCs w:val="24"/>
          <w:u w:val="single"/>
        </w:rPr>
        <w:t xml:space="preserve"> </w:t>
      </w:r>
      <w:r>
        <w:rPr>
          <w:sz w:val="24"/>
          <w:szCs w:val="24"/>
          <w:u w:val="single"/>
        </w:rPr>
        <w:t>1a: Security</w:t>
      </w:r>
    </w:p>
    <w:p w14:paraId="0C8BF5D3" w14:textId="146A5D26" w:rsidR="003A61BA" w:rsidRDefault="003A61BA" w:rsidP="00214943">
      <w:pPr>
        <w:pStyle w:val="ListParagraph"/>
        <w:numPr>
          <w:ilvl w:val="0"/>
          <w:numId w:val="15"/>
        </w:numPr>
        <w:rPr>
          <w:sz w:val="24"/>
          <w:szCs w:val="24"/>
        </w:rPr>
      </w:pPr>
      <w:r w:rsidRPr="00214943">
        <w:rPr>
          <w:sz w:val="24"/>
          <w:szCs w:val="24"/>
        </w:rPr>
        <w:t>Contractor will handle confidential information in accordance with all applicable federal, state and local laws and regulations. When not being scanned, documents and digitized information will be kept in a locked area and adequately secured.</w:t>
      </w:r>
    </w:p>
    <w:p w14:paraId="2C0CA067" w14:textId="6D2E35B3" w:rsidR="00214943" w:rsidRDefault="00214943" w:rsidP="00214943">
      <w:pPr>
        <w:rPr>
          <w:sz w:val="24"/>
          <w:szCs w:val="24"/>
          <w:u w:val="single"/>
        </w:rPr>
      </w:pPr>
      <w:r w:rsidRPr="00214943">
        <w:rPr>
          <w:sz w:val="24"/>
          <w:szCs w:val="24"/>
          <w:u w:val="single"/>
        </w:rPr>
        <w:t>Item No. 1b: Quality Control</w:t>
      </w:r>
    </w:p>
    <w:p w14:paraId="3F3D1BBD" w14:textId="1482A30F" w:rsidR="00214943" w:rsidRPr="00214943" w:rsidRDefault="00214943" w:rsidP="00214943">
      <w:pPr>
        <w:pStyle w:val="ListParagraph"/>
        <w:numPr>
          <w:ilvl w:val="0"/>
          <w:numId w:val="15"/>
        </w:numPr>
        <w:rPr>
          <w:sz w:val="24"/>
          <w:szCs w:val="24"/>
          <w:u w:val="single"/>
        </w:rPr>
      </w:pPr>
      <w:r w:rsidRPr="00BC5DB1">
        <w:rPr>
          <w:sz w:val="24"/>
          <w:szCs w:val="24"/>
        </w:rPr>
        <w:t>Contractor must have a quality control process in place to ensure that all scanned documents are completely and accurately scanned.</w:t>
      </w:r>
    </w:p>
    <w:p w14:paraId="04729EDE" w14:textId="3AF9A0A6" w:rsidR="00214943" w:rsidRPr="00214943" w:rsidRDefault="00214943" w:rsidP="00214943">
      <w:pPr>
        <w:pStyle w:val="ListParagraph"/>
        <w:numPr>
          <w:ilvl w:val="0"/>
          <w:numId w:val="15"/>
        </w:numPr>
        <w:rPr>
          <w:sz w:val="24"/>
          <w:szCs w:val="24"/>
        </w:rPr>
      </w:pPr>
      <w:r w:rsidRPr="00214943">
        <w:rPr>
          <w:sz w:val="24"/>
          <w:szCs w:val="24"/>
        </w:rPr>
        <w:t>Contractor shall: Perform a 100% frame-by-frame inspection to ensure that all scanned documents are completely and accurately scanned.</w:t>
      </w:r>
    </w:p>
    <w:p w14:paraId="3A298586" w14:textId="77777777" w:rsidR="00214943" w:rsidRDefault="00214943" w:rsidP="00214943">
      <w:pPr>
        <w:pStyle w:val="ListParagraph"/>
        <w:numPr>
          <w:ilvl w:val="0"/>
          <w:numId w:val="15"/>
        </w:numPr>
        <w:rPr>
          <w:sz w:val="24"/>
          <w:szCs w:val="24"/>
        </w:rPr>
      </w:pPr>
      <w:r>
        <w:rPr>
          <w:sz w:val="24"/>
          <w:szCs w:val="24"/>
        </w:rPr>
        <w:t>Contractor shall r</w:t>
      </w:r>
      <w:r w:rsidRPr="00214943">
        <w:rPr>
          <w:sz w:val="24"/>
          <w:szCs w:val="24"/>
        </w:rPr>
        <w:t>escan any document where:</w:t>
      </w:r>
    </w:p>
    <w:p w14:paraId="44A991FE" w14:textId="77777777" w:rsidR="00214943" w:rsidRDefault="00214943" w:rsidP="00214943">
      <w:pPr>
        <w:pStyle w:val="ListParagraph"/>
        <w:numPr>
          <w:ilvl w:val="1"/>
          <w:numId w:val="15"/>
        </w:numPr>
        <w:rPr>
          <w:sz w:val="24"/>
          <w:szCs w:val="24"/>
        </w:rPr>
      </w:pPr>
      <w:r w:rsidRPr="00214943">
        <w:rPr>
          <w:sz w:val="24"/>
          <w:szCs w:val="24"/>
        </w:rPr>
        <w:t>There is substantial loss of detail when compared to the original document.</w:t>
      </w:r>
    </w:p>
    <w:p w14:paraId="04262F5F" w14:textId="77777777" w:rsidR="00214943" w:rsidRDefault="00214943" w:rsidP="00214943">
      <w:pPr>
        <w:pStyle w:val="ListParagraph"/>
        <w:numPr>
          <w:ilvl w:val="1"/>
          <w:numId w:val="15"/>
        </w:numPr>
        <w:rPr>
          <w:sz w:val="24"/>
          <w:szCs w:val="24"/>
        </w:rPr>
      </w:pPr>
      <w:r w:rsidRPr="00214943">
        <w:rPr>
          <w:sz w:val="24"/>
          <w:szCs w:val="24"/>
        </w:rPr>
        <w:lastRenderedPageBreak/>
        <w:t>The tonal values are uneven.</w:t>
      </w:r>
    </w:p>
    <w:p w14:paraId="454EEB39" w14:textId="77777777" w:rsidR="00214943" w:rsidRDefault="00214943" w:rsidP="00214943">
      <w:pPr>
        <w:pStyle w:val="ListParagraph"/>
        <w:numPr>
          <w:ilvl w:val="1"/>
          <w:numId w:val="15"/>
        </w:numPr>
        <w:rPr>
          <w:sz w:val="24"/>
          <w:szCs w:val="24"/>
        </w:rPr>
      </w:pPr>
      <w:r w:rsidRPr="00214943">
        <w:rPr>
          <w:sz w:val="24"/>
          <w:szCs w:val="24"/>
        </w:rPr>
        <w:t>The contrast is too low or too high.</w:t>
      </w:r>
    </w:p>
    <w:p w14:paraId="3A6EE196" w14:textId="0194D228" w:rsidR="00214943" w:rsidRDefault="00214943" w:rsidP="00214943">
      <w:pPr>
        <w:pStyle w:val="ListParagraph"/>
        <w:numPr>
          <w:ilvl w:val="1"/>
          <w:numId w:val="15"/>
        </w:numPr>
        <w:rPr>
          <w:sz w:val="24"/>
          <w:szCs w:val="24"/>
        </w:rPr>
      </w:pPr>
      <w:r w:rsidRPr="00214943">
        <w:rPr>
          <w:sz w:val="24"/>
          <w:szCs w:val="24"/>
        </w:rPr>
        <w:t>There are skewed or misaligned images.</w:t>
      </w:r>
    </w:p>
    <w:p w14:paraId="1578DA22" w14:textId="2A19E906" w:rsidR="00214943" w:rsidRDefault="00214943" w:rsidP="00214943">
      <w:pPr>
        <w:pStyle w:val="ListParagraph"/>
        <w:numPr>
          <w:ilvl w:val="0"/>
          <w:numId w:val="15"/>
        </w:numPr>
        <w:rPr>
          <w:sz w:val="24"/>
          <w:szCs w:val="24"/>
        </w:rPr>
      </w:pPr>
      <w:r>
        <w:rPr>
          <w:sz w:val="24"/>
          <w:szCs w:val="24"/>
        </w:rPr>
        <w:t>To ensure a high-quality deliverable, Contractor shall:</w:t>
      </w:r>
    </w:p>
    <w:p w14:paraId="0C0B566B" w14:textId="77777777" w:rsidR="00214943" w:rsidRDefault="00214943" w:rsidP="00214943">
      <w:pPr>
        <w:pStyle w:val="ListParagraph"/>
        <w:numPr>
          <w:ilvl w:val="1"/>
          <w:numId w:val="15"/>
        </w:numPr>
        <w:rPr>
          <w:sz w:val="24"/>
          <w:szCs w:val="24"/>
        </w:rPr>
      </w:pPr>
      <w:r w:rsidRPr="00214943">
        <w:rPr>
          <w:sz w:val="24"/>
          <w:szCs w:val="24"/>
        </w:rPr>
        <w:t>Rotate documents as needed to straighten the text or image and provide maximum ease of readability (e.g., letters shall be in proper orientation when document is displayed without rotation).</w:t>
      </w:r>
    </w:p>
    <w:p w14:paraId="170B59E0" w14:textId="77777777" w:rsidR="00214943" w:rsidRDefault="00214943" w:rsidP="00214943">
      <w:pPr>
        <w:pStyle w:val="ListParagraph"/>
        <w:numPr>
          <w:ilvl w:val="1"/>
          <w:numId w:val="15"/>
        </w:numPr>
        <w:rPr>
          <w:sz w:val="24"/>
          <w:szCs w:val="24"/>
        </w:rPr>
      </w:pPr>
      <w:r w:rsidRPr="00214943">
        <w:rPr>
          <w:sz w:val="24"/>
          <w:szCs w:val="24"/>
        </w:rPr>
        <w:t>Make scanned text documents viewable in PDF format at a minimum of 300 PPI. Scanned non-text documents (images, charts, graphs, etc.) must be viewable in PDF format at a minimum of 600 PPI.</w:t>
      </w:r>
    </w:p>
    <w:p w14:paraId="654A9EF2" w14:textId="77777777" w:rsidR="00214943" w:rsidRDefault="00214943" w:rsidP="00214943">
      <w:pPr>
        <w:pStyle w:val="ListParagraph"/>
        <w:numPr>
          <w:ilvl w:val="1"/>
          <w:numId w:val="15"/>
        </w:numPr>
        <w:rPr>
          <w:sz w:val="24"/>
          <w:szCs w:val="24"/>
        </w:rPr>
      </w:pPr>
      <w:r w:rsidRPr="00214943">
        <w:rPr>
          <w:sz w:val="24"/>
          <w:szCs w:val="24"/>
        </w:rPr>
        <w:t>Any document that is not legible when scanned at 300 PPI must be scanned at 600 PPI.</w:t>
      </w:r>
    </w:p>
    <w:p w14:paraId="7E2FD494" w14:textId="77777777" w:rsidR="00214943" w:rsidRDefault="00214943" w:rsidP="00214943">
      <w:pPr>
        <w:pStyle w:val="ListParagraph"/>
        <w:numPr>
          <w:ilvl w:val="1"/>
          <w:numId w:val="15"/>
        </w:numPr>
        <w:rPr>
          <w:sz w:val="24"/>
          <w:szCs w:val="24"/>
        </w:rPr>
      </w:pPr>
      <w:r w:rsidRPr="00214943">
        <w:rPr>
          <w:sz w:val="24"/>
          <w:szCs w:val="24"/>
        </w:rPr>
        <w:t>Pages containing both text and non-text should be scanned at the higher DPI.</w:t>
      </w:r>
    </w:p>
    <w:p w14:paraId="2C2A6ACE" w14:textId="13893DE6" w:rsidR="00214943" w:rsidRPr="00214943" w:rsidRDefault="00214943" w:rsidP="00214943">
      <w:pPr>
        <w:pStyle w:val="ListParagraph"/>
        <w:numPr>
          <w:ilvl w:val="1"/>
          <w:numId w:val="15"/>
        </w:numPr>
        <w:rPr>
          <w:sz w:val="24"/>
          <w:szCs w:val="24"/>
        </w:rPr>
      </w:pPr>
      <w:r w:rsidRPr="00214943">
        <w:rPr>
          <w:sz w:val="24"/>
          <w:szCs w:val="24"/>
        </w:rPr>
        <w:t>Provide the converted file in other digital format types as may be requested.</w:t>
      </w:r>
    </w:p>
    <w:p w14:paraId="51A2112A" w14:textId="5C46FA28" w:rsidR="00BA5D3B" w:rsidRDefault="00117042" w:rsidP="00AB6E2A">
      <w:pPr>
        <w:spacing w:line="240" w:lineRule="auto"/>
        <w:rPr>
          <w:sz w:val="24"/>
          <w:szCs w:val="24"/>
          <w:u w:val="single"/>
        </w:rPr>
      </w:pPr>
      <w:r w:rsidRPr="00117042">
        <w:rPr>
          <w:sz w:val="24"/>
          <w:szCs w:val="24"/>
          <w:u w:val="single"/>
        </w:rPr>
        <w:t>Item No.</w:t>
      </w:r>
      <w:r w:rsidR="00BA5D3B">
        <w:rPr>
          <w:sz w:val="24"/>
          <w:szCs w:val="24"/>
          <w:u w:val="single"/>
        </w:rPr>
        <w:t xml:space="preserve"> </w:t>
      </w:r>
      <w:r w:rsidRPr="00117042">
        <w:rPr>
          <w:sz w:val="24"/>
          <w:szCs w:val="24"/>
          <w:u w:val="single"/>
        </w:rPr>
        <w:t>2: Document Preparation</w:t>
      </w:r>
    </w:p>
    <w:p w14:paraId="7BE8363D" w14:textId="77777777" w:rsidR="00BA5D3B" w:rsidRDefault="00BA5D3B" w:rsidP="00BA5D3B">
      <w:pPr>
        <w:pStyle w:val="ListParagraph"/>
        <w:numPr>
          <w:ilvl w:val="0"/>
          <w:numId w:val="4"/>
        </w:numPr>
        <w:rPr>
          <w:sz w:val="24"/>
          <w:szCs w:val="24"/>
        </w:rPr>
      </w:pPr>
      <w:r w:rsidRPr="00BA5D3B">
        <w:rPr>
          <w:sz w:val="24"/>
          <w:szCs w:val="24"/>
        </w:rPr>
        <w:t>Contractor will be responsible for preparing the documents for scanning. This includes, but is not limited to:</w:t>
      </w:r>
    </w:p>
    <w:p w14:paraId="46CE2E58" w14:textId="77777777" w:rsidR="00BA5D3B" w:rsidRDefault="00BA5D3B" w:rsidP="00BA5D3B">
      <w:pPr>
        <w:pStyle w:val="ListParagraph"/>
        <w:numPr>
          <w:ilvl w:val="1"/>
          <w:numId w:val="4"/>
        </w:numPr>
        <w:rPr>
          <w:sz w:val="24"/>
          <w:szCs w:val="24"/>
        </w:rPr>
      </w:pPr>
      <w:r w:rsidRPr="00BA5D3B">
        <w:rPr>
          <w:sz w:val="24"/>
          <w:szCs w:val="24"/>
        </w:rPr>
        <w:t>Removing staples, paperclips, bindings (e.g., prongs, binders, etc.), post it notes, tabs, and any other physical attachments</w:t>
      </w:r>
      <w:r>
        <w:rPr>
          <w:sz w:val="24"/>
          <w:szCs w:val="24"/>
        </w:rPr>
        <w:t>.</w:t>
      </w:r>
    </w:p>
    <w:p w14:paraId="260887CE" w14:textId="304EA5DB" w:rsidR="00BA5D3B" w:rsidRDefault="00BA5D3B" w:rsidP="00BA5D3B">
      <w:pPr>
        <w:pStyle w:val="ListParagraph"/>
        <w:numPr>
          <w:ilvl w:val="1"/>
          <w:numId w:val="4"/>
        </w:numPr>
        <w:rPr>
          <w:sz w:val="24"/>
          <w:szCs w:val="24"/>
        </w:rPr>
      </w:pPr>
      <w:r w:rsidRPr="00BA5D3B">
        <w:rPr>
          <w:sz w:val="24"/>
          <w:szCs w:val="24"/>
        </w:rPr>
        <w:t>Repairing torn documents to the extent that they can be scanned and converted to a digital file</w:t>
      </w:r>
      <w:r>
        <w:rPr>
          <w:sz w:val="24"/>
          <w:szCs w:val="24"/>
        </w:rPr>
        <w:t>.</w:t>
      </w:r>
    </w:p>
    <w:p w14:paraId="7839B302" w14:textId="77777777" w:rsidR="00BA5D3B" w:rsidRDefault="00BA5D3B" w:rsidP="00BA5D3B">
      <w:pPr>
        <w:pStyle w:val="ListParagraph"/>
        <w:numPr>
          <w:ilvl w:val="1"/>
          <w:numId w:val="4"/>
        </w:numPr>
        <w:rPr>
          <w:sz w:val="24"/>
          <w:szCs w:val="24"/>
        </w:rPr>
      </w:pPr>
      <w:r w:rsidRPr="00BA5D3B">
        <w:rPr>
          <w:sz w:val="24"/>
          <w:szCs w:val="24"/>
        </w:rPr>
        <w:t>Straightening all folded documents and plans to ensure the best quality scan possible.</w:t>
      </w:r>
    </w:p>
    <w:p w14:paraId="7A63B5FF" w14:textId="77777777" w:rsidR="00BA5D3B" w:rsidRDefault="00BA5D3B" w:rsidP="00BA5D3B">
      <w:pPr>
        <w:pStyle w:val="ListParagraph"/>
        <w:numPr>
          <w:ilvl w:val="1"/>
          <w:numId w:val="4"/>
        </w:numPr>
        <w:rPr>
          <w:sz w:val="24"/>
          <w:szCs w:val="24"/>
        </w:rPr>
      </w:pPr>
      <w:r w:rsidRPr="00BA5D3B">
        <w:rPr>
          <w:sz w:val="24"/>
          <w:szCs w:val="24"/>
        </w:rPr>
        <w:t>Mounting any irregular size document on an appropriately sized standard (5.5"x8.5"), (8.5"x11"), (8.5"x14"), (5"x8"), or (11"x17") and some odd sized paper to enable scanning and conversion.  In most cases the original documents are OLD.</w:t>
      </w:r>
    </w:p>
    <w:p w14:paraId="017A307F" w14:textId="77777777" w:rsidR="00BA5D3B" w:rsidRDefault="00BA5D3B" w:rsidP="00BA5D3B">
      <w:pPr>
        <w:pStyle w:val="ListParagraph"/>
        <w:numPr>
          <w:ilvl w:val="1"/>
          <w:numId w:val="4"/>
        </w:numPr>
        <w:rPr>
          <w:sz w:val="24"/>
          <w:szCs w:val="24"/>
        </w:rPr>
      </w:pPr>
      <w:r w:rsidRPr="00BA5D3B">
        <w:rPr>
          <w:sz w:val="24"/>
          <w:szCs w:val="24"/>
        </w:rPr>
        <w:t>Due care is REQUIRED to handle these documents.</w:t>
      </w:r>
    </w:p>
    <w:p w14:paraId="020A58FC" w14:textId="1C624A0B" w:rsidR="00BA5D3B" w:rsidRPr="00BA5D3B" w:rsidRDefault="00BA5D3B" w:rsidP="00BA5D3B">
      <w:pPr>
        <w:pStyle w:val="ListParagraph"/>
        <w:numPr>
          <w:ilvl w:val="1"/>
          <w:numId w:val="4"/>
        </w:numPr>
        <w:rPr>
          <w:sz w:val="24"/>
          <w:szCs w:val="24"/>
        </w:rPr>
      </w:pPr>
      <w:r w:rsidRPr="00BA5D3B">
        <w:rPr>
          <w:sz w:val="24"/>
          <w:szCs w:val="24"/>
        </w:rPr>
        <w:t>Some agencies will need their files to be boxed</w:t>
      </w:r>
      <w:r w:rsidR="00976E0F">
        <w:rPr>
          <w:sz w:val="24"/>
          <w:szCs w:val="24"/>
        </w:rPr>
        <w:t xml:space="preserve"> on-site before transporting to Bidders off-site scanning facility</w:t>
      </w:r>
      <w:r w:rsidRPr="00BA5D3B">
        <w:rPr>
          <w:sz w:val="24"/>
          <w:szCs w:val="24"/>
        </w:rPr>
        <w:t>.</w:t>
      </w:r>
      <w:r w:rsidR="00741D8C">
        <w:rPr>
          <w:sz w:val="24"/>
          <w:szCs w:val="24"/>
        </w:rPr>
        <w:t xml:space="preserve">  </w:t>
      </w:r>
      <w:r w:rsidR="00D20756">
        <w:rPr>
          <w:sz w:val="24"/>
          <w:szCs w:val="24"/>
        </w:rPr>
        <w:t>Boxes to be provided by DBF.</w:t>
      </w:r>
    </w:p>
    <w:p w14:paraId="4B97A368" w14:textId="0D644F68" w:rsidR="00117042" w:rsidRPr="00117042" w:rsidRDefault="00BA5D3B" w:rsidP="00AB6E2A">
      <w:pPr>
        <w:spacing w:line="240" w:lineRule="auto"/>
        <w:rPr>
          <w:sz w:val="24"/>
          <w:szCs w:val="24"/>
          <w:u w:val="single"/>
        </w:rPr>
      </w:pPr>
      <w:r>
        <w:rPr>
          <w:sz w:val="24"/>
          <w:szCs w:val="24"/>
          <w:u w:val="single"/>
        </w:rPr>
        <w:t xml:space="preserve">Item No. 3: </w:t>
      </w:r>
      <w:r w:rsidR="00214943">
        <w:rPr>
          <w:sz w:val="24"/>
          <w:szCs w:val="24"/>
          <w:u w:val="single"/>
        </w:rPr>
        <w:t>Indexing</w:t>
      </w:r>
    </w:p>
    <w:p w14:paraId="33169DF9" w14:textId="4C30FA0E" w:rsidR="00117042" w:rsidRPr="00117042" w:rsidRDefault="00117042" w:rsidP="00117042">
      <w:pPr>
        <w:pStyle w:val="ListParagraph"/>
        <w:numPr>
          <w:ilvl w:val="0"/>
          <w:numId w:val="5"/>
        </w:numPr>
        <w:spacing w:line="240" w:lineRule="auto"/>
        <w:rPr>
          <w:sz w:val="24"/>
          <w:szCs w:val="24"/>
        </w:rPr>
      </w:pPr>
      <w:r w:rsidRPr="00117042">
        <w:rPr>
          <w:sz w:val="24"/>
          <w:szCs w:val="24"/>
        </w:rPr>
        <w:t>All Sizes, approximately 1,300,000 pages</w:t>
      </w:r>
    </w:p>
    <w:p w14:paraId="436D15FF" w14:textId="77DE13B1" w:rsidR="00117042" w:rsidRDefault="00117042" w:rsidP="00117042">
      <w:pPr>
        <w:pStyle w:val="ListParagraph"/>
        <w:numPr>
          <w:ilvl w:val="0"/>
          <w:numId w:val="5"/>
        </w:numPr>
        <w:spacing w:line="240" w:lineRule="auto"/>
        <w:rPr>
          <w:sz w:val="24"/>
          <w:szCs w:val="24"/>
        </w:rPr>
      </w:pPr>
      <w:r w:rsidRPr="00117042">
        <w:rPr>
          <w:sz w:val="24"/>
          <w:szCs w:val="24"/>
        </w:rPr>
        <w:t>Special Care and Handling on approximately 85,000 pages</w:t>
      </w:r>
    </w:p>
    <w:p w14:paraId="66A995E7" w14:textId="3A0EF687" w:rsidR="00214943" w:rsidRDefault="00214943" w:rsidP="00214943">
      <w:pPr>
        <w:pStyle w:val="ListParagraph"/>
        <w:numPr>
          <w:ilvl w:val="0"/>
          <w:numId w:val="5"/>
        </w:numPr>
        <w:rPr>
          <w:sz w:val="24"/>
          <w:szCs w:val="24"/>
        </w:rPr>
      </w:pPr>
      <w:r w:rsidRPr="00214943">
        <w:rPr>
          <w:sz w:val="24"/>
          <w:szCs w:val="24"/>
        </w:rPr>
        <w:t xml:space="preserve">The Contractor must index the documents as instructed by DBF, following the naming conventions that DBF requires for individual documents and any folders or subfolders. The indexing scheme and folder structure will depend on the type of document being scanned and on the needs of our agency’s individual departments. Therefore, the Contractor should anticipate that there will be </w:t>
      </w:r>
      <w:r w:rsidRPr="00214943">
        <w:rPr>
          <w:b/>
          <w:bCs/>
          <w:sz w:val="24"/>
          <w:szCs w:val="24"/>
        </w:rPr>
        <w:t>different indexing on all the documents</w:t>
      </w:r>
      <w:r w:rsidRPr="00214943">
        <w:rPr>
          <w:sz w:val="24"/>
          <w:szCs w:val="24"/>
        </w:rPr>
        <w:t>.</w:t>
      </w:r>
    </w:p>
    <w:p w14:paraId="35EFAB17" w14:textId="0EB8E804" w:rsidR="00214943" w:rsidRDefault="00214943" w:rsidP="00214943">
      <w:pPr>
        <w:pStyle w:val="ListParagraph"/>
        <w:numPr>
          <w:ilvl w:val="0"/>
          <w:numId w:val="5"/>
        </w:numPr>
        <w:rPr>
          <w:sz w:val="24"/>
          <w:szCs w:val="24"/>
        </w:rPr>
      </w:pPr>
      <w:r w:rsidRPr="00214943">
        <w:rPr>
          <w:sz w:val="24"/>
          <w:szCs w:val="24"/>
        </w:rPr>
        <w:lastRenderedPageBreak/>
        <w:t>The index fields will include, but are not limited to:</w:t>
      </w:r>
    </w:p>
    <w:p w14:paraId="0FF9A722" w14:textId="77777777" w:rsidR="00214943" w:rsidRDefault="00214943" w:rsidP="00214943">
      <w:pPr>
        <w:pStyle w:val="ListParagraph"/>
        <w:numPr>
          <w:ilvl w:val="1"/>
          <w:numId w:val="5"/>
        </w:numPr>
        <w:rPr>
          <w:sz w:val="24"/>
          <w:szCs w:val="24"/>
        </w:rPr>
      </w:pPr>
      <w:r w:rsidRPr="00214943">
        <w:rPr>
          <w:sz w:val="24"/>
          <w:szCs w:val="24"/>
        </w:rPr>
        <w:t>Department Acronym</w:t>
      </w:r>
    </w:p>
    <w:p w14:paraId="50C144BC" w14:textId="77777777" w:rsidR="00214943" w:rsidRDefault="00214943" w:rsidP="00214943">
      <w:pPr>
        <w:pStyle w:val="ListParagraph"/>
        <w:numPr>
          <w:ilvl w:val="1"/>
          <w:numId w:val="5"/>
        </w:numPr>
        <w:rPr>
          <w:sz w:val="24"/>
          <w:szCs w:val="24"/>
        </w:rPr>
      </w:pPr>
      <w:r w:rsidRPr="00214943">
        <w:rPr>
          <w:sz w:val="24"/>
          <w:szCs w:val="24"/>
        </w:rPr>
        <w:t>Account #</w:t>
      </w:r>
    </w:p>
    <w:p w14:paraId="1AC34F5D" w14:textId="77777777" w:rsidR="00214943" w:rsidRDefault="00214943" w:rsidP="00214943">
      <w:pPr>
        <w:pStyle w:val="ListParagraph"/>
        <w:numPr>
          <w:ilvl w:val="1"/>
          <w:numId w:val="5"/>
        </w:numPr>
        <w:rPr>
          <w:sz w:val="24"/>
          <w:szCs w:val="24"/>
        </w:rPr>
      </w:pPr>
      <w:r w:rsidRPr="00214943">
        <w:rPr>
          <w:sz w:val="24"/>
          <w:szCs w:val="24"/>
        </w:rPr>
        <w:t>Year</w:t>
      </w:r>
    </w:p>
    <w:p w14:paraId="3506BDAB" w14:textId="77777777" w:rsidR="00214943" w:rsidRDefault="00214943" w:rsidP="00214943">
      <w:pPr>
        <w:pStyle w:val="ListParagraph"/>
        <w:numPr>
          <w:ilvl w:val="1"/>
          <w:numId w:val="5"/>
        </w:numPr>
        <w:rPr>
          <w:sz w:val="24"/>
          <w:szCs w:val="24"/>
        </w:rPr>
      </w:pPr>
      <w:r w:rsidRPr="00214943">
        <w:rPr>
          <w:sz w:val="24"/>
          <w:szCs w:val="24"/>
        </w:rPr>
        <w:t>Memo #</w:t>
      </w:r>
    </w:p>
    <w:p w14:paraId="7DDF4E76" w14:textId="77777777" w:rsidR="00214943" w:rsidRDefault="00214943" w:rsidP="00214943">
      <w:pPr>
        <w:pStyle w:val="ListParagraph"/>
        <w:numPr>
          <w:ilvl w:val="1"/>
          <w:numId w:val="5"/>
        </w:numPr>
        <w:rPr>
          <w:sz w:val="24"/>
          <w:szCs w:val="24"/>
        </w:rPr>
      </w:pPr>
      <w:r w:rsidRPr="00214943">
        <w:rPr>
          <w:sz w:val="24"/>
          <w:szCs w:val="24"/>
        </w:rPr>
        <w:t>AA #</w:t>
      </w:r>
    </w:p>
    <w:p w14:paraId="2D826BE7" w14:textId="77777777" w:rsidR="00214943" w:rsidRDefault="00214943" w:rsidP="00214943">
      <w:pPr>
        <w:pStyle w:val="ListParagraph"/>
        <w:numPr>
          <w:ilvl w:val="1"/>
          <w:numId w:val="5"/>
        </w:numPr>
        <w:rPr>
          <w:sz w:val="24"/>
          <w:szCs w:val="24"/>
        </w:rPr>
      </w:pPr>
      <w:r w:rsidRPr="00214943">
        <w:rPr>
          <w:sz w:val="24"/>
          <w:szCs w:val="24"/>
        </w:rPr>
        <w:t>Document Type</w:t>
      </w:r>
    </w:p>
    <w:p w14:paraId="5F038BA0" w14:textId="77777777" w:rsidR="00214943" w:rsidRDefault="00214943" w:rsidP="00214943">
      <w:pPr>
        <w:pStyle w:val="ListParagraph"/>
        <w:numPr>
          <w:ilvl w:val="1"/>
          <w:numId w:val="5"/>
        </w:numPr>
        <w:rPr>
          <w:sz w:val="24"/>
          <w:szCs w:val="24"/>
        </w:rPr>
      </w:pPr>
      <w:r w:rsidRPr="00214943">
        <w:rPr>
          <w:sz w:val="24"/>
          <w:szCs w:val="24"/>
        </w:rPr>
        <w:t>Project Name</w:t>
      </w:r>
    </w:p>
    <w:p w14:paraId="6BE1E1D7" w14:textId="16352D33" w:rsidR="00214943" w:rsidRDefault="00214943" w:rsidP="00214943">
      <w:pPr>
        <w:pStyle w:val="ListParagraph"/>
        <w:numPr>
          <w:ilvl w:val="1"/>
          <w:numId w:val="5"/>
        </w:numPr>
        <w:rPr>
          <w:sz w:val="24"/>
          <w:szCs w:val="24"/>
        </w:rPr>
      </w:pPr>
      <w:r w:rsidRPr="00214943">
        <w:rPr>
          <w:sz w:val="24"/>
          <w:szCs w:val="24"/>
        </w:rPr>
        <w:t>F</w:t>
      </w:r>
      <w:r>
        <w:rPr>
          <w:sz w:val="24"/>
          <w:szCs w:val="24"/>
        </w:rPr>
        <w:t>iscal Year</w:t>
      </w:r>
    </w:p>
    <w:p w14:paraId="59BA55DA" w14:textId="77777777" w:rsidR="00214943" w:rsidRDefault="00214943" w:rsidP="00214943">
      <w:pPr>
        <w:pStyle w:val="ListParagraph"/>
        <w:numPr>
          <w:ilvl w:val="1"/>
          <w:numId w:val="5"/>
        </w:numPr>
        <w:rPr>
          <w:sz w:val="24"/>
          <w:szCs w:val="24"/>
        </w:rPr>
      </w:pPr>
      <w:r w:rsidRPr="00214943">
        <w:rPr>
          <w:sz w:val="24"/>
          <w:szCs w:val="24"/>
        </w:rPr>
        <w:t>Document Title</w:t>
      </w:r>
    </w:p>
    <w:p w14:paraId="7535D164" w14:textId="77777777" w:rsidR="00214943" w:rsidRDefault="00214943" w:rsidP="00214943">
      <w:pPr>
        <w:pStyle w:val="ListParagraph"/>
        <w:numPr>
          <w:ilvl w:val="1"/>
          <w:numId w:val="5"/>
        </w:numPr>
        <w:rPr>
          <w:sz w:val="24"/>
          <w:szCs w:val="24"/>
        </w:rPr>
      </w:pPr>
      <w:r w:rsidRPr="00214943">
        <w:rPr>
          <w:sz w:val="24"/>
          <w:szCs w:val="24"/>
        </w:rPr>
        <w:t>Bond Name</w:t>
      </w:r>
    </w:p>
    <w:p w14:paraId="43BCAAE4" w14:textId="77777777" w:rsidR="00214943" w:rsidRDefault="00214943" w:rsidP="00214943">
      <w:pPr>
        <w:pStyle w:val="ListParagraph"/>
        <w:numPr>
          <w:ilvl w:val="1"/>
          <w:numId w:val="5"/>
        </w:numPr>
        <w:rPr>
          <w:sz w:val="24"/>
          <w:szCs w:val="24"/>
        </w:rPr>
      </w:pPr>
      <w:r w:rsidRPr="00214943">
        <w:rPr>
          <w:sz w:val="24"/>
          <w:szCs w:val="24"/>
        </w:rPr>
        <w:t>Property Name</w:t>
      </w:r>
    </w:p>
    <w:p w14:paraId="2A6AEDE6" w14:textId="77777777" w:rsidR="00214943" w:rsidRDefault="00214943" w:rsidP="00214943">
      <w:pPr>
        <w:pStyle w:val="ListParagraph"/>
        <w:numPr>
          <w:ilvl w:val="1"/>
          <w:numId w:val="5"/>
        </w:numPr>
        <w:rPr>
          <w:sz w:val="24"/>
          <w:szCs w:val="24"/>
        </w:rPr>
      </w:pPr>
      <w:r w:rsidRPr="00214943">
        <w:rPr>
          <w:sz w:val="24"/>
          <w:szCs w:val="24"/>
        </w:rPr>
        <w:t>Property ID</w:t>
      </w:r>
    </w:p>
    <w:p w14:paraId="379C7DE5" w14:textId="77777777" w:rsidR="00214943" w:rsidRDefault="00214943" w:rsidP="00214943">
      <w:pPr>
        <w:pStyle w:val="ListParagraph"/>
        <w:numPr>
          <w:ilvl w:val="1"/>
          <w:numId w:val="5"/>
        </w:numPr>
        <w:rPr>
          <w:sz w:val="24"/>
          <w:szCs w:val="24"/>
        </w:rPr>
      </w:pPr>
      <w:r w:rsidRPr="00214943">
        <w:rPr>
          <w:sz w:val="24"/>
          <w:szCs w:val="24"/>
        </w:rPr>
        <w:t>Owner Name</w:t>
      </w:r>
    </w:p>
    <w:p w14:paraId="7AB73082" w14:textId="77777777" w:rsidR="00214943" w:rsidRDefault="00214943" w:rsidP="00214943">
      <w:pPr>
        <w:pStyle w:val="ListParagraph"/>
        <w:numPr>
          <w:ilvl w:val="1"/>
          <w:numId w:val="5"/>
        </w:numPr>
        <w:rPr>
          <w:sz w:val="24"/>
          <w:szCs w:val="24"/>
        </w:rPr>
      </w:pPr>
      <w:r w:rsidRPr="00214943">
        <w:rPr>
          <w:sz w:val="24"/>
          <w:szCs w:val="24"/>
        </w:rPr>
        <w:t>Batch ID</w:t>
      </w:r>
    </w:p>
    <w:p w14:paraId="6B61AE45" w14:textId="02406033" w:rsidR="00214943" w:rsidRPr="00214943" w:rsidRDefault="00214943" w:rsidP="00214943">
      <w:pPr>
        <w:pStyle w:val="ListParagraph"/>
        <w:numPr>
          <w:ilvl w:val="1"/>
          <w:numId w:val="5"/>
        </w:numPr>
        <w:rPr>
          <w:sz w:val="24"/>
          <w:szCs w:val="24"/>
        </w:rPr>
      </w:pPr>
      <w:r w:rsidRPr="00214943">
        <w:rPr>
          <w:sz w:val="24"/>
          <w:szCs w:val="24"/>
        </w:rPr>
        <w:t>Document Date</w:t>
      </w:r>
    </w:p>
    <w:p w14:paraId="5D77EDAB" w14:textId="1D6789F9" w:rsidR="00214943" w:rsidRDefault="00214943" w:rsidP="00214943">
      <w:pPr>
        <w:pStyle w:val="ListParagraph"/>
        <w:numPr>
          <w:ilvl w:val="1"/>
          <w:numId w:val="5"/>
        </w:numPr>
        <w:rPr>
          <w:sz w:val="24"/>
          <w:szCs w:val="24"/>
        </w:rPr>
      </w:pPr>
      <w:r w:rsidRPr="001B44CF">
        <w:rPr>
          <w:sz w:val="24"/>
          <w:szCs w:val="24"/>
        </w:rPr>
        <w:t>Folder Name</w:t>
      </w:r>
    </w:p>
    <w:p w14:paraId="1B23D64C" w14:textId="77777777" w:rsidR="00214943" w:rsidRDefault="00214943" w:rsidP="00214943">
      <w:pPr>
        <w:pStyle w:val="ListParagraph"/>
        <w:numPr>
          <w:ilvl w:val="0"/>
          <w:numId w:val="5"/>
        </w:numPr>
        <w:rPr>
          <w:sz w:val="24"/>
          <w:szCs w:val="24"/>
        </w:rPr>
      </w:pPr>
      <w:r w:rsidRPr="00214943">
        <w:rPr>
          <w:sz w:val="24"/>
          <w:szCs w:val="24"/>
        </w:rPr>
        <w:t>Contractor will be required to Accurately index each file and record scanned.</w:t>
      </w:r>
    </w:p>
    <w:p w14:paraId="081CA16F" w14:textId="77777777" w:rsidR="00214943" w:rsidRDefault="00214943" w:rsidP="00214943">
      <w:pPr>
        <w:pStyle w:val="ListParagraph"/>
        <w:numPr>
          <w:ilvl w:val="1"/>
          <w:numId w:val="5"/>
        </w:numPr>
        <w:rPr>
          <w:sz w:val="24"/>
          <w:szCs w:val="24"/>
        </w:rPr>
      </w:pPr>
      <w:r w:rsidRPr="00214943">
        <w:rPr>
          <w:sz w:val="24"/>
          <w:szCs w:val="24"/>
        </w:rPr>
        <w:t>Perform manual keying.</w:t>
      </w:r>
    </w:p>
    <w:p w14:paraId="647F6D5D" w14:textId="77777777" w:rsidR="00214943" w:rsidRDefault="00214943" w:rsidP="00214943">
      <w:pPr>
        <w:pStyle w:val="ListParagraph"/>
        <w:numPr>
          <w:ilvl w:val="1"/>
          <w:numId w:val="5"/>
        </w:numPr>
        <w:rPr>
          <w:sz w:val="24"/>
          <w:szCs w:val="24"/>
        </w:rPr>
      </w:pPr>
      <w:r w:rsidRPr="00214943">
        <w:rPr>
          <w:sz w:val="24"/>
          <w:szCs w:val="24"/>
        </w:rPr>
        <w:t>Perform double-blind keying.</w:t>
      </w:r>
    </w:p>
    <w:p w14:paraId="064A964A" w14:textId="77777777" w:rsidR="00214943" w:rsidRDefault="00214943" w:rsidP="00214943">
      <w:pPr>
        <w:pStyle w:val="ListParagraph"/>
        <w:numPr>
          <w:ilvl w:val="1"/>
          <w:numId w:val="5"/>
        </w:numPr>
        <w:rPr>
          <w:sz w:val="24"/>
          <w:szCs w:val="24"/>
        </w:rPr>
      </w:pPr>
      <w:r w:rsidRPr="00214943">
        <w:rPr>
          <w:sz w:val="24"/>
          <w:szCs w:val="24"/>
        </w:rPr>
        <w:t>Conduct quality control checks to ensure that index field formats, values, etc. are correct.</w:t>
      </w:r>
    </w:p>
    <w:p w14:paraId="2BEDFB7F" w14:textId="0602BB08" w:rsidR="00117042" w:rsidRDefault="00214943" w:rsidP="00BA5D3B">
      <w:pPr>
        <w:pStyle w:val="ListParagraph"/>
        <w:numPr>
          <w:ilvl w:val="1"/>
          <w:numId w:val="5"/>
        </w:numPr>
        <w:rPr>
          <w:sz w:val="24"/>
          <w:szCs w:val="24"/>
        </w:rPr>
      </w:pPr>
      <w:r w:rsidRPr="00214943">
        <w:rPr>
          <w:sz w:val="24"/>
          <w:szCs w:val="24"/>
        </w:rPr>
        <w:t>Perform barcode recognition.</w:t>
      </w:r>
    </w:p>
    <w:p w14:paraId="4021068B" w14:textId="3683118D" w:rsidR="00BA5D3B" w:rsidRDefault="00BA5D3B" w:rsidP="00BA5D3B">
      <w:pPr>
        <w:rPr>
          <w:sz w:val="24"/>
          <w:szCs w:val="24"/>
          <w:u w:val="single"/>
        </w:rPr>
      </w:pPr>
      <w:r w:rsidRPr="00BA5D3B">
        <w:rPr>
          <w:sz w:val="24"/>
          <w:szCs w:val="24"/>
          <w:u w:val="single"/>
        </w:rPr>
        <w:t xml:space="preserve">Item No. </w:t>
      </w:r>
      <w:r w:rsidR="00494541">
        <w:rPr>
          <w:sz w:val="24"/>
          <w:szCs w:val="24"/>
          <w:u w:val="single"/>
        </w:rPr>
        <w:t>4</w:t>
      </w:r>
      <w:r w:rsidRPr="00BA5D3B">
        <w:rPr>
          <w:sz w:val="24"/>
          <w:szCs w:val="24"/>
          <w:u w:val="single"/>
        </w:rPr>
        <w:t>: Optical Character Recognition (OCR) must be available for scanned documents</w:t>
      </w:r>
    </w:p>
    <w:p w14:paraId="5FB4DF26" w14:textId="629D7FD9" w:rsidR="00BA5D3B" w:rsidRDefault="008110B6" w:rsidP="008110B6">
      <w:pPr>
        <w:rPr>
          <w:sz w:val="24"/>
          <w:szCs w:val="24"/>
          <w:u w:val="single"/>
        </w:rPr>
      </w:pPr>
      <w:r>
        <w:rPr>
          <w:sz w:val="24"/>
          <w:szCs w:val="24"/>
          <w:u w:val="single"/>
        </w:rPr>
        <w:t>Item No. 5: Post-Scanning, Reassembly</w:t>
      </w:r>
    </w:p>
    <w:p w14:paraId="36B17D76" w14:textId="77777777" w:rsidR="008110B6" w:rsidRDefault="008110B6" w:rsidP="008110B6">
      <w:pPr>
        <w:pStyle w:val="ListParagraph"/>
        <w:numPr>
          <w:ilvl w:val="0"/>
          <w:numId w:val="10"/>
        </w:numPr>
        <w:rPr>
          <w:sz w:val="24"/>
          <w:szCs w:val="24"/>
        </w:rPr>
      </w:pPr>
      <w:r>
        <w:rPr>
          <w:sz w:val="24"/>
          <w:szCs w:val="24"/>
        </w:rPr>
        <w:t xml:space="preserve">In some instances, reassembly </w:t>
      </w:r>
      <w:r w:rsidRPr="008110B6">
        <w:rPr>
          <w:sz w:val="24"/>
          <w:szCs w:val="24"/>
        </w:rPr>
        <w:t>and return of files will be required. Reassembling the documents in the same manner received and in the respective folder and boxes unless otherwise directed by the DBF. Contractor may clip together documents that were comb-bound when finished.</w:t>
      </w:r>
    </w:p>
    <w:p w14:paraId="7DD62C24" w14:textId="0DACBBE8" w:rsidR="008110B6" w:rsidRDefault="008110B6" w:rsidP="008110B6">
      <w:pPr>
        <w:pStyle w:val="ListParagraph"/>
        <w:numPr>
          <w:ilvl w:val="1"/>
          <w:numId w:val="10"/>
        </w:numPr>
        <w:rPr>
          <w:sz w:val="24"/>
          <w:szCs w:val="24"/>
        </w:rPr>
      </w:pPr>
      <w:r w:rsidRPr="008110B6">
        <w:rPr>
          <w:sz w:val="24"/>
          <w:szCs w:val="24"/>
        </w:rPr>
        <w:t>Note: Cost to re-staple, replace clips and other binding to be included in the cost</w:t>
      </w:r>
    </w:p>
    <w:p w14:paraId="3A10CA11" w14:textId="4A1FDD28" w:rsidR="008110B6" w:rsidRDefault="008110B6" w:rsidP="008110B6">
      <w:pPr>
        <w:pStyle w:val="ListParagraph"/>
        <w:numPr>
          <w:ilvl w:val="0"/>
          <w:numId w:val="10"/>
        </w:numPr>
        <w:rPr>
          <w:sz w:val="24"/>
          <w:szCs w:val="24"/>
        </w:rPr>
      </w:pPr>
      <w:r>
        <w:rPr>
          <w:sz w:val="24"/>
          <w:szCs w:val="24"/>
        </w:rPr>
        <w:t>Shredding of documents</w:t>
      </w:r>
    </w:p>
    <w:p w14:paraId="58341690" w14:textId="11757887" w:rsidR="008110B6" w:rsidRDefault="008110B6" w:rsidP="008110B6">
      <w:pPr>
        <w:pStyle w:val="ListParagraph"/>
        <w:numPr>
          <w:ilvl w:val="1"/>
          <w:numId w:val="10"/>
        </w:numPr>
        <w:rPr>
          <w:sz w:val="24"/>
          <w:szCs w:val="24"/>
        </w:rPr>
      </w:pPr>
      <w:r w:rsidRPr="00E94DA5">
        <w:rPr>
          <w:sz w:val="24"/>
          <w:szCs w:val="24"/>
        </w:rPr>
        <w:t xml:space="preserve">Document to be confidentially shredded with Proof of Service (also referred to as Certificate of Destruction) provided upon service completion for the records.  When files are destroyed, DBF will instruct the Contractor to do so in writing, typically via email. Contractor must receive written authorization from DBF prior to destroying any documents.  When documents are requested to be destroyed, all documents containing personal and confidential information must be shredded, burned, pulverized, or otherwise rendered unreadable in such a manner that the document is not recoverable. Document destruction must meet </w:t>
      </w:r>
      <w:r w:rsidRPr="00E94DA5">
        <w:rPr>
          <w:sz w:val="24"/>
          <w:szCs w:val="24"/>
        </w:rPr>
        <w:lastRenderedPageBreak/>
        <w:t>conditions for confidential destruction as commonly defined and understood under Hawaii's government records law.</w:t>
      </w:r>
    </w:p>
    <w:p w14:paraId="2F938C08" w14:textId="3A40AC03" w:rsidR="008110B6" w:rsidRDefault="008110B6" w:rsidP="008110B6">
      <w:pPr>
        <w:rPr>
          <w:sz w:val="24"/>
          <w:szCs w:val="24"/>
          <w:u w:val="single"/>
        </w:rPr>
      </w:pPr>
      <w:r w:rsidRPr="008110B6">
        <w:rPr>
          <w:sz w:val="24"/>
          <w:szCs w:val="24"/>
          <w:u w:val="single"/>
        </w:rPr>
        <w:t>Item No. 6: Secure Cloud Site / Records Access and Retrieval (5 Years term)</w:t>
      </w:r>
    </w:p>
    <w:p w14:paraId="2DEEDC96" w14:textId="77777777" w:rsidR="008110B6" w:rsidRPr="008110B6" w:rsidRDefault="008110B6" w:rsidP="008110B6">
      <w:pPr>
        <w:pStyle w:val="ListParagraph"/>
        <w:numPr>
          <w:ilvl w:val="0"/>
          <w:numId w:val="3"/>
        </w:numPr>
        <w:rPr>
          <w:sz w:val="24"/>
          <w:szCs w:val="24"/>
        </w:rPr>
      </w:pPr>
      <w:r w:rsidRPr="008110B6">
        <w:rPr>
          <w:sz w:val="24"/>
          <w:szCs w:val="24"/>
        </w:rPr>
        <w:t>Contractor will set up the Secure Cloud Electronic Content Management System for the scanned files to be accessed by DBF</w:t>
      </w:r>
    </w:p>
    <w:p w14:paraId="0384CAE9" w14:textId="77777777" w:rsidR="008110B6" w:rsidRDefault="008110B6" w:rsidP="008110B6">
      <w:pPr>
        <w:pStyle w:val="ListParagraph"/>
        <w:numPr>
          <w:ilvl w:val="0"/>
          <w:numId w:val="3"/>
        </w:numPr>
        <w:rPr>
          <w:sz w:val="24"/>
          <w:szCs w:val="24"/>
        </w:rPr>
      </w:pPr>
      <w:r w:rsidRPr="008110B6">
        <w:rPr>
          <w:sz w:val="24"/>
          <w:szCs w:val="24"/>
        </w:rPr>
        <w:t>Contractor will provide instructions to the DBF staff on how to use this system.</w:t>
      </w:r>
    </w:p>
    <w:p w14:paraId="5270D858" w14:textId="5CE1295B" w:rsidR="008110B6" w:rsidRPr="008110B6" w:rsidRDefault="008110B6" w:rsidP="008110B6">
      <w:pPr>
        <w:pStyle w:val="ListParagraph"/>
        <w:numPr>
          <w:ilvl w:val="0"/>
          <w:numId w:val="3"/>
        </w:numPr>
        <w:rPr>
          <w:sz w:val="24"/>
          <w:szCs w:val="24"/>
        </w:rPr>
      </w:pPr>
      <w:r w:rsidRPr="008110B6">
        <w:rPr>
          <w:sz w:val="24"/>
          <w:szCs w:val="24"/>
        </w:rPr>
        <w:t>There may be approximately 25 users needing access to the files.</w:t>
      </w:r>
    </w:p>
    <w:p w14:paraId="049E01A4" w14:textId="17CD56E6" w:rsidR="008110B6" w:rsidRPr="008110B6" w:rsidRDefault="008110B6" w:rsidP="008110B6">
      <w:pPr>
        <w:pStyle w:val="ListParagraph"/>
        <w:numPr>
          <w:ilvl w:val="0"/>
          <w:numId w:val="3"/>
        </w:numPr>
        <w:rPr>
          <w:sz w:val="24"/>
          <w:szCs w:val="24"/>
        </w:rPr>
      </w:pPr>
      <w:r w:rsidRPr="008110B6">
        <w:rPr>
          <w:sz w:val="24"/>
          <w:szCs w:val="24"/>
        </w:rPr>
        <w:t>The digitized files space to be estimated at 1TB for repository.</w:t>
      </w:r>
    </w:p>
    <w:p w14:paraId="188213F3" w14:textId="46B712D1" w:rsidR="00117042" w:rsidRPr="008110B6" w:rsidRDefault="008110B6" w:rsidP="008110B6">
      <w:pPr>
        <w:pStyle w:val="ListParagraph"/>
        <w:numPr>
          <w:ilvl w:val="0"/>
          <w:numId w:val="3"/>
        </w:numPr>
        <w:rPr>
          <w:sz w:val="24"/>
          <w:szCs w:val="24"/>
          <w:u w:val="single"/>
        </w:rPr>
      </w:pPr>
      <w:r w:rsidRPr="008110B6">
        <w:rPr>
          <w:sz w:val="24"/>
          <w:szCs w:val="24"/>
        </w:rPr>
        <w:t xml:space="preserve">Contractor will have the digitized file in the Secure Cloud Electronic Content Management System for 5 Years upon which the contractor will have all the digitized files available in a format that can be </w:t>
      </w:r>
      <w:r w:rsidRPr="008110B6">
        <w:rPr>
          <w:b/>
          <w:bCs/>
          <w:i/>
          <w:iCs/>
          <w:sz w:val="24"/>
          <w:szCs w:val="24"/>
        </w:rPr>
        <w:t>batch uploaded to DBF’s Cloud Electronic Content Management System.</w:t>
      </w:r>
    </w:p>
    <w:p w14:paraId="2214C327" w14:textId="77777777" w:rsidR="008110B6" w:rsidRDefault="008110B6" w:rsidP="003D467F">
      <w:pPr>
        <w:spacing w:line="240" w:lineRule="auto"/>
        <w:rPr>
          <w:b/>
          <w:bCs/>
          <w:sz w:val="24"/>
          <w:szCs w:val="24"/>
        </w:rPr>
      </w:pPr>
    </w:p>
    <w:p w14:paraId="639F4729" w14:textId="66C4F76B" w:rsidR="00C66ACC" w:rsidRDefault="430869EE" w:rsidP="003D467F">
      <w:pPr>
        <w:spacing w:line="240" w:lineRule="auto"/>
        <w:rPr>
          <w:b/>
          <w:bCs/>
          <w:sz w:val="24"/>
          <w:szCs w:val="24"/>
        </w:rPr>
      </w:pPr>
      <w:r w:rsidRPr="1D5CC845">
        <w:rPr>
          <w:b/>
          <w:bCs/>
          <w:sz w:val="24"/>
          <w:szCs w:val="24"/>
        </w:rPr>
        <w:t>EXAMPLE OF SCANNING PROCESS</w:t>
      </w:r>
    </w:p>
    <w:p w14:paraId="2AEA4E22" w14:textId="0AE1FB45" w:rsidR="457B0CD3" w:rsidRDefault="457B0CD3" w:rsidP="1D5CC845">
      <w:pPr>
        <w:spacing w:line="240" w:lineRule="auto"/>
        <w:rPr>
          <w:sz w:val="24"/>
          <w:szCs w:val="24"/>
        </w:rPr>
      </w:pPr>
      <w:r w:rsidRPr="1D5CC845">
        <w:rPr>
          <w:sz w:val="24"/>
          <w:szCs w:val="24"/>
        </w:rPr>
        <w:t xml:space="preserve">DBF would like to scan and index documents in batches. The </w:t>
      </w:r>
      <w:r w:rsidR="002B72CC">
        <w:rPr>
          <w:sz w:val="24"/>
          <w:szCs w:val="24"/>
        </w:rPr>
        <w:t>list</w:t>
      </w:r>
      <w:r w:rsidRPr="1D5CC845">
        <w:rPr>
          <w:sz w:val="24"/>
          <w:szCs w:val="24"/>
        </w:rPr>
        <w:t xml:space="preserve"> below </w:t>
      </w:r>
      <w:r w:rsidR="008F4E56">
        <w:rPr>
          <w:sz w:val="24"/>
          <w:szCs w:val="24"/>
        </w:rPr>
        <w:t>describes</w:t>
      </w:r>
      <w:r w:rsidRPr="1D5CC845">
        <w:rPr>
          <w:sz w:val="24"/>
          <w:szCs w:val="24"/>
        </w:rPr>
        <w:t xml:space="preserve"> one </w:t>
      </w:r>
      <w:r w:rsidR="00A23304">
        <w:rPr>
          <w:sz w:val="24"/>
          <w:szCs w:val="24"/>
        </w:rPr>
        <w:t>batch</w:t>
      </w:r>
      <w:r w:rsidRPr="1D5CC845">
        <w:rPr>
          <w:sz w:val="24"/>
          <w:szCs w:val="24"/>
        </w:rPr>
        <w:t xml:space="preserve"> </w:t>
      </w:r>
      <w:r w:rsidR="00A23304">
        <w:rPr>
          <w:sz w:val="24"/>
          <w:szCs w:val="24"/>
        </w:rPr>
        <w:t>p</w:t>
      </w:r>
      <w:r w:rsidR="00BC635F" w:rsidRPr="1D5CC845">
        <w:rPr>
          <w:sz w:val="24"/>
          <w:szCs w:val="24"/>
        </w:rPr>
        <w:t>rocess and</w:t>
      </w:r>
      <w:r w:rsidRPr="1D5CC845">
        <w:rPr>
          <w:sz w:val="24"/>
          <w:szCs w:val="24"/>
        </w:rPr>
        <w:t xml:space="preserve"> will be repeated until </w:t>
      </w:r>
      <w:r w:rsidR="1B951831" w:rsidRPr="1D5CC845">
        <w:rPr>
          <w:sz w:val="24"/>
          <w:szCs w:val="24"/>
        </w:rPr>
        <w:t xml:space="preserve">the </w:t>
      </w:r>
      <w:r w:rsidRPr="1D5CC845">
        <w:rPr>
          <w:sz w:val="24"/>
          <w:szCs w:val="24"/>
        </w:rPr>
        <w:t>contract is completed or funds are no longer available.</w:t>
      </w:r>
      <w:r w:rsidR="007313C0">
        <w:rPr>
          <w:sz w:val="24"/>
          <w:szCs w:val="24"/>
        </w:rPr>
        <w:t xml:space="preserve">  </w:t>
      </w:r>
      <w:r w:rsidR="009A03ED">
        <w:rPr>
          <w:sz w:val="24"/>
          <w:szCs w:val="24"/>
        </w:rPr>
        <w:t>Multiple batches processes may take place simultaneously.</w:t>
      </w:r>
    </w:p>
    <w:p w14:paraId="70D84427" w14:textId="77777777" w:rsidR="00E352CE" w:rsidRDefault="00BC635F" w:rsidP="00BC635F">
      <w:pPr>
        <w:pStyle w:val="ListParagraph"/>
        <w:numPr>
          <w:ilvl w:val="0"/>
          <w:numId w:val="12"/>
        </w:numPr>
        <w:spacing w:line="240" w:lineRule="auto"/>
        <w:rPr>
          <w:sz w:val="24"/>
          <w:szCs w:val="24"/>
        </w:rPr>
      </w:pPr>
      <w:r w:rsidRPr="00BC635F">
        <w:rPr>
          <w:sz w:val="24"/>
          <w:szCs w:val="24"/>
        </w:rPr>
        <w:t>Contractor to coordinate with DBF staff with the date and time</w:t>
      </w:r>
      <w:r w:rsidR="008F260C">
        <w:rPr>
          <w:sz w:val="24"/>
          <w:szCs w:val="24"/>
        </w:rPr>
        <w:t xml:space="preserve"> for box pickup</w:t>
      </w:r>
      <w:r w:rsidRPr="00BC635F">
        <w:rPr>
          <w:sz w:val="24"/>
          <w:szCs w:val="24"/>
        </w:rPr>
        <w:t>.</w:t>
      </w:r>
    </w:p>
    <w:p w14:paraId="5328B41F" w14:textId="14C17286" w:rsidR="00BC635F" w:rsidRDefault="00BC635F" w:rsidP="00BC635F">
      <w:pPr>
        <w:pStyle w:val="ListParagraph"/>
        <w:numPr>
          <w:ilvl w:val="0"/>
          <w:numId w:val="12"/>
        </w:numPr>
        <w:spacing w:line="240" w:lineRule="auto"/>
        <w:rPr>
          <w:sz w:val="24"/>
          <w:szCs w:val="24"/>
        </w:rPr>
      </w:pPr>
      <w:r w:rsidRPr="00BC635F">
        <w:rPr>
          <w:sz w:val="24"/>
          <w:szCs w:val="24"/>
        </w:rPr>
        <w:t xml:space="preserve">Contractor to generate </w:t>
      </w:r>
      <w:r w:rsidR="00CA1E24">
        <w:rPr>
          <w:sz w:val="24"/>
          <w:szCs w:val="24"/>
        </w:rPr>
        <w:t>a</w:t>
      </w:r>
      <w:r w:rsidRPr="00BC635F">
        <w:rPr>
          <w:sz w:val="24"/>
          <w:szCs w:val="24"/>
        </w:rPr>
        <w:t xml:space="preserve"> list (securely published</w:t>
      </w:r>
      <w:r w:rsidR="00D7542C">
        <w:rPr>
          <w:sz w:val="24"/>
          <w:szCs w:val="24"/>
        </w:rPr>
        <w:t xml:space="preserve"> online</w:t>
      </w:r>
      <w:r w:rsidRPr="00BC635F">
        <w:rPr>
          <w:sz w:val="24"/>
          <w:szCs w:val="24"/>
        </w:rPr>
        <w:t xml:space="preserve"> to be accessed by DBF in real time) with the Department Name, Box Name, Status.</w:t>
      </w:r>
    </w:p>
    <w:p w14:paraId="7F94B34D" w14:textId="06AF8EA2" w:rsidR="00BC635F" w:rsidRDefault="00BC635F" w:rsidP="00BC635F">
      <w:pPr>
        <w:pStyle w:val="ListParagraph"/>
        <w:numPr>
          <w:ilvl w:val="0"/>
          <w:numId w:val="12"/>
        </w:numPr>
        <w:spacing w:line="240" w:lineRule="auto"/>
        <w:rPr>
          <w:sz w:val="24"/>
          <w:szCs w:val="24"/>
        </w:rPr>
      </w:pPr>
      <w:r w:rsidRPr="00225E16">
        <w:rPr>
          <w:sz w:val="24"/>
          <w:szCs w:val="24"/>
        </w:rPr>
        <w:t>Contractor will pick up the documents, assess the documents, and determine the services required to complete the task. Contractor will then generate a quote and email DBF staff the quote for approval. The quote should include, at a minimum, the number of pages to be scanned and digitized and a description of the service fees that DBF is being charged for.</w:t>
      </w:r>
    </w:p>
    <w:p w14:paraId="3E76C2E3" w14:textId="6D1F59CD" w:rsidR="00BC635F" w:rsidRDefault="00BC635F" w:rsidP="00BC635F">
      <w:pPr>
        <w:pStyle w:val="ListParagraph"/>
        <w:numPr>
          <w:ilvl w:val="0"/>
          <w:numId w:val="12"/>
        </w:numPr>
        <w:spacing w:line="240" w:lineRule="auto"/>
        <w:rPr>
          <w:sz w:val="24"/>
          <w:szCs w:val="24"/>
        </w:rPr>
      </w:pPr>
      <w:r w:rsidRPr="00225E16">
        <w:rPr>
          <w:sz w:val="24"/>
          <w:szCs w:val="24"/>
        </w:rPr>
        <w:t>When DBF approves the quote, Contractor shall proceed with the services specified in the quote.</w:t>
      </w:r>
    </w:p>
    <w:p w14:paraId="7F08B9B0" w14:textId="0CC88615" w:rsidR="00BC635F" w:rsidRDefault="00BC635F" w:rsidP="00BC635F">
      <w:pPr>
        <w:pStyle w:val="ListParagraph"/>
        <w:numPr>
          <w:ilvl w:val="0"/>
          <w:numId w:val="12"/>
        </w:numPr>
        <w:spacing w:line="240" w:lineRule="auto"/>
        <w:rPr>
          <w:sz w:val="24"/>
          <w:szCs w:val="24"/>
        </w:rPr>
      </w:pPr>
      <w:r w:rsidRPr="00225E16">
        <w:rPr>
          <w:sz w:val="24"/>
          <w:szCs w:val="24"/>
        </w:rPr>
        <w:t>When the files are ready for retrieval from the cloud, Contractor shall notify DBF and provide instructions for accessing the documents and update the list.</w:t>
      </w:r>
    </w:p>
    <w:p w14:paraId="38039DE1" w14:textId="7DCC7F86" w:rsidR="00BC635F" w:rsidRDefault="00BC635F" w:rsidP="00BC635F">
      <w:pPr>
        <w:pStyle w:val="ListParagraph"/>
        <w:numPr>
          <w:ilvl w:val="0"/>
          <w:numId w:val="12"/>
        </w:numPr>
        <w:spacing w:line="240" w:lineRule="auto"/>
        <w:rPr>
          <w:sz w:val="24"/>
          <w:szCs w:val="24"/>
        </w:rPr>
      </w:pPr>
      <w:r w:rsidRPr="00225E16">
        <w:rPr>
          <w:sz w:val="24"/>
          <w:szCs w:val="24"/>
        </w:rPr>
        <w:t>DBF will provide instructions to Contractor for further handling of the documents, i.e., whether documents are to be returned to DBF or destroyed.</w:t>
      </w:r>
    </w:p>
    <w:p w14:paraId="24FBB700" w14:textId="67A8404E" w:rsidR="00BC635F" w:rsidRDefault="00BC635F" w:rsidP="00BC635F">
      <w:pPr>
        <w:pStyle w:val="ListParagraph"/>
        <w:numPr>
          <w:ilvl w:val="0"/>
          <w:numId w:val="12"/>
        </w:numPr>
        <w:spacing w:line="240" w:lineRule="auto"/>
        <w:rPr>
          <w:sz w:val="24"/>
          <w:szCs w:val="24"/>
        </w:rPr>
      </w:pPr>
      <w:r w:rsidRPr="1D5CC845">
        <w:rPr>
          <w:sz w:val="24"/>
          <w:szCs w:val="24"/>
        </w:rPr>
        <w:t>Contractor shall submit to DBF an invoice for the work within 30 days of completion.</w:t>
      </w:r>
    </w:p>
    <w:p w14:paraId="1DBFA6B7" w14:textId="77777777" w:rsidR="00BC635F" w:rsidRPr="00BC635F" w:rsidRDefault="00BC635F" w:rsidP="00BC635F">
      <w:pPr>
        <w:pStyle w:val="ListParagraph"/>
        <w:spacing w:line="240" w:lineRule="auto"/>
        <w:rPr>
          <w:sz w:val="24"/>
          <w:szCs w:val="24"/>
        </w:rPr>
      </w:pPr>
    </w:p>
    <w:p w14:paraId="30D1D2B3" w14:textId="6EBB8170" w:rsidR="00C66ACC" w:rsidRPr="00AE611C" w:rsidRDefault="00C66ACC" w:rsidP="1D5CC845">
      <w:pPr>
        <w:spacing w:line="240" w:lineRule="auto"/>
        <w:rPr>
          <w:b/>
          <w:bCs/>
          <w:sz w:val="24"/>
          <w:szCs w:val="24"/>
        </w:rPr>
      </w:pPr>
      <w:r w:rsidRPr="1D5CC845">
        <w:rPr>
          <w:b/>
          <w:bCs/>
          <w:sz w:val="24"/>
          <w:szCs w:val="24"/>
        </w:rPr>
        <w:t>FORM</w:t>
      </w:r>
      <w:r w:rsidR="00586375">
        <w:rPr>
          <w:b/>
          <w:bCs/>
          <w:sz w:val="24"/>
          <w:szCs w:val="24"/>
        </w:rPr>
        <w:t>S</w:t>
      </w:r>
    </w:p>
    <w:p w14:paraId="3028299F" w14:textId="1AF5400C" w:rsidR="00C66ACC" w:rsidRDefault="1913964B" w:rsidP="1D5CC845">
      <w:pPr>
        <w:spacing w:line="240" w:lineRule="auto"/>
        <w:rPr>
          <w:sz w:val="24"/>
          <w:szCs w:val="24"/>
        </w:rPr>
      </w:pPr>
      <w:r w:rsidRPr="4417A0AC">
        <w:rPr>
          <w:sz w:val="24"/>
          <w:szCs w:val="24"/>
        </w:rPr>
        <w:t xml:space="preserve">Contractor will fill out page 1 and 2 of the attached Offeror Forms. </w:t>
      </w:r>
      <w:r w:rsidR="2B3A1420" w:rsidRPr="4417A0AC">
        <w:rPr>
          <w:sz w:val="24"/>
          <w:szCs w:val="24"/>
        </w:rPr>
        <w:t xml:space="preserve">Contractor will use Offeror Form </w:t>
      </w:r>
      <w:r w:rsidR="41663FFB" w:rsidRPr="4417A0AC">
        <w:rPr>
          <w:sz w:val="24"/>
          <w:szCs w:val="24"/>
        </w:rPr>
        <w:t xml:space="preserve">Page 1 to determine </w:t>
      </w:r>
      <w:r w:rsidR="005A3768">
        <w:rPr>
          <w:sz w:val="24"/>
          <w:szCs w:val="24"/>
        </w:rPr>
        <w:t xml:space="preserve">the per </w:t>
      </w:r>
      <w:r w:rsidR="007D3D62">
        <w:rPr>
          <w:sz w:val="24"/>
          <w:szCs w:val="24"/>
        </w:rPr>
        <w:t>unit</w:t>
      </w:r>
      <w:r w:rsidR="005A3768">
        <w:rPr>
          <w:sz w:val="24"/>
          <w:szCs w:val="24"/>
        </w:rPr>
        <w:t xml:space="preserve"> </w:t>
      </w:r>
      <w:r w:rsidR="41663FFB" w:rsidRPr="4417A0AC">
        <w:rPr>
          <w:sz w:val="24"/>
          <w:szCs w:val="24"/>
        </w:rPr>
        <w:t>cost</w:t>
      </w:r>
      <w:r w:rsidR="007D3D62">
        <w:rPr>
          <w:sz w:val="24"/>
          <w:szCs w:val="24"/>
        </w:rPr>
        <w:t xml:space="preserve"> of services</w:t>
      </w:r>
      <w:r w:rsidR="41663FFB" w:rsidRPr="4417A0AC">
        <w:rPr>
          <w:sz w:val="24"/>
          <w:szCs w:val="24"/>
        </w:rPr>
        <w:t xml:space="preserve"> and use Offeror Form Page 2 to </w:t>
      </w:r>
      <w:r w:rsidR="2B3A1420" w:rsidRPr="4417A0AC">
        <w:rPr>
          <w:sz w:val="24"/>
          <w:szCs w:val="24"/>
        </w:rPr>
        <w:t>indicate whether they can fulfill individual requirements and add any additional comments as necessary.</w:t>
      </w:r>
    </w:p>
    <w:p w14:paraId="7F50D80E" w14:textId="7148C6C2" w:rsidR="00204660" w:rsidRDefault="00204660" w:rsidP="1D5CC845">
      <w:pPr>
        <w:spacing w:line="240" w:lineRule="auto"/>
        <w:rPr>
          <w:sz w:val="24"/>
          <w:szCs w:val="24"/>
        </w:rPr>
      </w:pPr>
      <w:r>
        <w:rPr>
          <w:sz w:val="24"/>
          <w:szCs w:val="24"/>
        </w:rPr>
        <w:lastRenderedPageBreak/>
        <w:t xml:space="preserve">Other State of Hawai‘i forms for </w:t>
      </w:r>
      <w:r w:rsidR="00E85E84">
        <w:rPr>
          <w:sz w:val="24"/>
          <w:szCs w:val="24"/>
        </w:rPr>
        <w:t xml:space="preserve">Contract for Goods and Services </w:t>
      </w:r>
      <w:r w:rsidR="00CA2789">
        <w:rPr>
          <w:sz w:val="24"/>
          <w:szCs w:val="24"/>
        </w:rPr>
        <w:t>B</w:t>
      </w:r>
      <w:r w:rsidR="00E85E84">
        <w:rPr>
          <w:sz w:val="24"/>
          <w:szCs w:val="24"/>
        </w:rPr>
        <w:t xml:space="preserve">ased on </w:t>
      </w:r>
      <w:r w:rsidR="00586375">
        <w:rPr>
          <w:sz w:val="24"/>
          <w:szCs w:val="24"/>
        </w:rPr>
        <w:t xml:space="preserve">Invitation for Competitive Sealed Bids are included.  </w:t>
      </w:r>
      <w:r w:rsidR="00D5146F">
        <w:rPr>
          <w:sz w:val="24"/>
          <w:szCs w:val="24"/>
        </w:rPr>
        <w:t>Fill/Sign forms as needed</w:t>
      </w:r>
      <w:r w:rsidR="001B55FC">
        <w:rPr>
          <w:sz w:val="24"/>
          <w:szCs w:val="24"/>
        </w:rPr>
        <w:t xml:space="preserve"> and submit</w:t>
      </w:r>
      <w:r w:rsidR="00294A0B">
        <w:rPr>
          <w:sz w:val="24"/>
          <w:szCs w:val="24"/>
        </w:rPr>
        <w:t xml:space="preserve"> complete bids on or before the due date</w:t>
      </w:r>
      <w:r w:rsidR="00D5146F">
        <w:rPr>
          <w:sz w:val="24"/>
          <w:szCs w:val="24"/>
        </w:rPr>
        <w:t xml:space="preserve">.  See </w:t>
      </w:r>
      <w:r w:rsidR="00CA2789">
        <w:rPr>
          <w:sz w:val="24"/>
          <w:szCs w:val="24"/>
        </w:rPr>
        <w:t>full list of attached Forms below.</w:t>
      </w:r>
    </w:p>
    <w:p w14:paraId="6BDFDA17" w14:textId="5675E17E" w:rsidR="4417A0AC" w:rsidRDefault="4417A0AC" w:rsidP="4417A0AC">
      <w:pPr>
        <w:spacing w:line="240" w:lineRule="auto"/>
        <w:rPr>
          <w:b/>
          <w:bCs/>
          <w:sz w:val="24"/>
          <w:szCs w:val="24"/>
        </w:rPr>
      </w:pPr>
    </w:p>
    <w:p w14:paraId="7EE10FC2" w14:textId="74F9B0E7" w:rsidR="00C66ACC" w:rsidRDefault="00C66ACC" w:rsidP="4417A0AC">
      <w:pPr>
        <w:spacing w:line="240" w:lineRule="auto"/>
        <w:rPr>
          <w:b/>
          <w:bCs/>
          <w:sz w:val="24"/>
          <w:szCs w:val="24"/>
        </w:rPr>
      </w:pPr>
      <w:r w:rsidRPr="4417A0AC">
        <w:rPr>
          <w:b/>
          <w:bCs/>
          <w:sz w:val="24"/>
          <w:szCs w:val="24"/>
        </w:rPr>
        <w:t>ATTACHMENTS</w:t>
      </w:r>
    </w:p>
    <w:tbl>
      <w:tblPr>
        <w:tblStyle w:val="TableGrid"/>
        <w:tblW w:w="0" w:type="auto"/>
        <w:tblLook w:val="04A0" w:firstRow="1" w:lastRow="0" w:firstColumn="1" w:lastColumn="0" w:noHBand="0" w:noVBand="1"/>
      </w:tblPr>
      <w:tblGrid>
        <w:gridCol w:w="2667"/>
        <w:gridCol w:w="4264"/>
        <w:gridCol w:w="2419"/>
      </w:tblGrid>
      <w:tr w:rsidR="00B263A9" w14:paraId="713E2B0C" w14:textId="77777777" w:rsidTr="00CF4AAC">
        <w:tc>
          <w:tcPr>
            <w:tcW w:w="2667" w:type="dxa"/>
          </w:tcPr>
          <w:p w14:paraId="7EF78B96" w14:textId="5528347C" w:rsidR="00B263A9" w:rsidRPr="00B263A9" w:rsidRDefault="00B263A9" w:rsidP="00B263A9">
            <w:pPr>
              <w:rPr>
                <w:b/>
                <w:bCs/>
                <w:sz w:val="24"/>
                <w:szCs w:val="24"/>
              </w:rPr>
            </w:pPr>
            <w:r w:rsidRPr="00B263A9">
              <w:rPr>
                <w:b/>
                <w:bCs/>
                <w:sz w:val="24"/>
                <w:szCs w:val="24"/>
              </w:rPr>
              <w:t>Title</w:t>
            </w:r>
          </w:p>
        </w:tc>
        <w:tc>
          <w:tcPr>
            <w:tcW w:w="4264" w:type="dxa"/>
          </w:tcPr>
          <w:p w14:paraId="79B2EDA1" w14:textId="7F174F7A" w:rsidR="00B263A9" w:rsidRPr="00B263A9" w:rsidRDefault="00B263A9" w:rsidP="00C70CC7">
            <w:pPr>
              <w:rPr>
                <w:b/>
                <w:bCs/>
                <w:i/>
                <w:iCs/>
                <w:sz w:val="24"/>
                <w:szCs w:val="24"/>
              </w:rPr>
            </w:pPr>
            <w:r w:rsidRPr="00B263A9">
              <w:rPr>
                <w:b/>
                <w:bCs/>
                <w:i/>
                <w:iCs/>
                <w:sz w:val="24"/>
                <w:szCs w:val="24"/>
              </w:rPr>
              <w:t>File Name</w:t>
            </w:r>
          </w:p>
        </w:tc>
        <w:tc>
          <w:tcPr>
            <w:tcW w:w="2419" w:type="dxa"/>
          </w:tcPr>
          <w:p w14:paraId="6053284E" w14:textId="4FE56D07" w:rsidR="00B263A9" w:rsidRPr="00B263A9" w:rsidRDefault="00B263A9" w:rsidP="4417A0AC">
            <w:pPr>
              <w:rPr>
                <w:b/>
                <w:bCs/>
                <w:sz w:val="24"/>
                <w:szCs w:val="24"/>
              </w:rPr>
            </w:pPr>
            <w:r w:rsidRPr="00B263A9">
              <w:rPr>
                <w:b/>
                <w:bCs/>
                <w:sz w:val="24"/>
                <w:szCs w:val="24"/>
              </w:rPr>
              <w:t>Instructions</w:t>
            </w:r>
          </w:p>
        </w:tc>
      </w:tr>
      <w:tr w:rsidR="00571DE2" w14:paraId="5952AB73" w14:textId="77777777" w:rsidTr="00CF4AAC">
        <w:tc>
          <w:tcPr>
            <w:tcW w:w="2667" w:type="dxa"/>
          </w:tcPr>
          <w:p w14:paraId="687FB22B" w14:textId="062511F4" w:rsidR="00571DE2" w:rsidRDefault="00571DE2" w:rsidP="00B263A9">
            <w:pPr>
              <w:rPr>
                <w:b/>
                <w:bCs/>
                <w:sz w:val="24"/>
                <w:szCs w:val="24"/>
              </w:rPr>
            </w:pPr>
            <w:r w:rsidRPr="1D5CC845">
              <w:rPr>
                <w:sz w:val="24"/>
                <w:szCs w:val="24"/>
              </w:rPr>
              <w:t>Offeror Form</w:t>
            </w:r>
            <w:r>
              <w:rPr>
                <w:sz w:val="24"/>
                <w:szCs w:val="24"/>
              </w:rPr>
              <w:t xml:space="preserve">, </w:t>
            </w:r>
            <w:r w:rsidRPr="1D5CC845">
              <w:rPr>
                <w:sz w:val="24"/>
                <w:szCs w:val="24"/>
              </w:rPr>
              <w:t>2 pages</w:t>
            </w:r>
          </w:p>
        </w:tc>
        <w:tc>
          <w:tcPr>
            <w:tcW w:w="4264" w:type="dxa"/>
          </w:tcPr>
          <w:p w14:paraId="1D637267" w14:textId="77777777" w:rsidR="00C70CC7" w:rsidRDefault="00C70CC7" w:rsidP="00C70CC7">
            <w:pPr>
              <w:rPr>
                <w:sz w:val="24"/>
                <w:szCs w:val="24"/>
              </w:rPr>
            </w:pPr>
            <w:r w:rsidRPr="00F15A86">
              <w:rPr>
                <w:i/>
                <w:iCs/>
                <w:sz w:val="24"/>
                <w:szCs w:val="24"/>
              </w:rPr>
              <w:t>01.OFFEROR.FORM.1.2.xlsx</w:t>
            </w:r>
          </w:p>
          <w:p w14:paraId="05E30546" w14:textId="77777777" w:rsidR="00571DE2" w:rsidRDefault="00571DE2" w:rsidP="4417A0AC">
            <w:pPr>
              <w:rPr>
                <w:b/>
                <w:bCs/>
                <w:sz w:val="24"/>
                <w:szCs w:val="24"/>
              </w:rPr>
            </w:pPr>
          </w:p>
        </w:tc>
        <w:tc>
          <w:tcPr>
            <w:tcW w:w="2419" w:type="dxa"/>
          </w:tcPr>
          <w:p w14:paraId="714E0640" w14:textId="0A3AF373" w:rsidR="00571DE2" w:rsidRPr="00B263A9" w:rsidRDefault="00B263A9" w:rsidP="4417A0AC">
            <w:pPr>
              <w:rPr>
                <w:sz w:val="24"/>
                <w:szCs w:val="24"/>
              </w:rPr>
            </w:pPr>
            <w:r>
              <w:rPr>
                <w:sz w:val="24"/>
                <w:szCs w:val="24"/>
              </w:rPr>
              <w:t>Fill both Worksheets</w:t>
            </w:r>
          </w:p>
        </w:tc>
      </w:tr>
      <w:tr w:rsidR="00571DE2" w14:paraId="26D5415C" w14:textId="77777777" w:rsidTr="00CF4AAC">
        <w:tc>
          <w:tcPr>
            <w:tcW w:w="2667" w:type="dxa"/>
          </w:tcPr>
          <w:p w14:paraId="538851B0" w14:textId="72D16D21" w:rsidR="00571DE2" w:rsidRDefault="00C70CC7" w:rsidP="4417A0AC">
            <w:pPr>
              <w:rPr>
                <w:b/>
                <w:bCs/>
                <w:sz w:val="24"/>
                <w:szCs w:val="24"/>
              </w:rPr>
            </w:pPr>
            <w:r w:rsidRPr="1D5CC845">
              <w:rPr>
                <w:sz w:val="24"/>
                <w:szCs w:val="24"/>
              </w:rPr>
              <w:t>AG-003</w:t>
            </w:r>
            <w:r>
              <w:rPr>
                <w:sz w:val="24"/>
                <w:szCs w:val="24"/>
              </w:rPr>
              <w:t xml:space="preserve"> Sample Contract</w:t>
            </w:r>
          </w:p>
        </w:tc>
        <w:tc>
          <w:tcPr>
            <w:tcW w:w="4264" w:type="dxa"/>
          </w:tcPr>
          <w:p w14:paraId="7D9BF1E0" w14:textId="77777777" w:rsidR="00C70CC7" w:rsidRPr="00913D94" w:rsidRDefault="00C70CC7" w:rsidP="00C70CC7">
            <w:pPr>
              <w:rPr>
                <w:sz w:val="24"/>
                <w:szCs w:val="24"/>
              </w:rPr>
            </w:pPr>
            <w:r w:rsidRPr="00FF6FAE">
              <w:rPr>
                <w:i/>
                <w:iCs/>
                <w:sz w:val="24"/>
                <w:szCs w:val="24"/>
              </w:rPr>
              <w:t>02.AG-003.ContractGoodsSvcsIFB</w:t>
            </w:r>
            <w:r>
              <w:rPr>
                <w:i/>
                <w:iCs/>
                <w:sz w:val="24"/>
                <w:szCs w:val="24"/>
              </w:rPr>
              <w:t>.pdf</w:t>
            </w:r>
          </w:p>
          <w:p w14:paraId="2FB2B0E5" w14:textId="77777777" w:rsidR="00571DE2" w:rsidRDefault="00571DE2" w:rsidP="4417A0AC">
            <w:pPr>
              <w:rPr>
                <w:b/>
                <w:bCs/>
                <w:sz w:val="24"/>
                <w:szCs w:val="24"/>
              </w:rPr>
            </w:pPr>
          </w:p>
        </w:tc>
        <w:tc>
          <w:tcPr>
            <w:tcW w:w="2419" w:type="dxa"/>
          </w:tcPr>
          <w:p w14:paraId="75390081" w14:textId="1D320EDD" w:rsidR="00571DE2" w:rsidRPr="00B263A9" w:rsidRDefault="00B263A9" w:rsidP="4417A0AC">
            <w:pPr>
              <w:rPr>
                <w:sz w:val="24"/>
                <w:szCs w:val="24"/>
              </w:rPr>
            </w:pPr>
            <w:r>
              <w:rPr>
                <w:sz w:val="24"/>
                <w:szCs w:val="24"/>
              </w:rPr>
              <w:t>Fill/Sign</w:t>
            </w:r>
          </w:p>
        </w:tc>
      </w:tr>
      <w:tr w:rsidR="0006139B" w14:paraId="1D1B5689" w14:textId="77777777" w:rsidTr="00CF4AAC">
        <w:tc>
          <w:tcPr>
            <w:tcW w:w="2667" w:type="dxa"/>
          </w:tcPr>
          <w:p w14:paraId="5E3940DC" w14:textId="636B26FE" w:rsidR="0006139B" w:rsidRDefault="0006139B" w:rsidP="0006139B">
            <w:pPr>
              <w:rPr>
                <w:b/>
                <w:bCs/>
                <w:sz w:val="24"/>
                <w:szCs w:val="24"/>
              </w:rPr>
            </w:pPr>
            <w:r w:rsidRPr="00005019">
              <w:rPr>
                <w:sz w:val="24"/>
                <w:szCs w:val="24"/>
              </w:rPr>
              <w:t>AG-008 General Terms &amp; Conditions</w:t>
            </w:r>
          </w:p>
        </w:tc>
        <w:tc>
          <w:tcPr>
            <w:tcW w:w="4264" w:type="dxa"/>
          </w:tcPr>
          <w:p w14:paraId="088C6B45" w14:textId="77777777" w:rsidR="0006139B" w:rsidRDefault="0006139B" w:rsidP="0006139B">
            <w:pPr>
              <w:rPr>
                <w:i/>
                <w:iCs/>
                <w:sz w:val="24"/>
                <w:szCs w:val="24"/>
              </w:rPr>
            </w:pPr>
            <w:r w:rsidRPr="00D6595A">
              <w:rPr>
                <w:i/>
                <w:iCs/>
                <w:sz w:val="24"/>
                <w:szCs w:val="24"/>
              </w:rPr>
              <w:t>03.AG-008 103D.SOH.GenTermsConditions.pdf</w:t>
            </w:r>
          </w:p>
          <w:p w14:paraId="557A1AFA" w14:textId="77777777" w:rsidR="0006139B" w:rsidRDefault="0006139B" w:rsidP="0006139B">
            <w:pPr>
              <w:rPr>
                <w:b/>
                <w:bCs/>
                <w:sz w:val="24"/>
                <w:szCs w:val="24"/>
              </w:rPr>
            </w:pPr>
          </w:p>
        </w:tc>
        <w:tc>
          <w:tcPr>
            <w:tcW w:w="2419" w:type="dxa"/>
          </w:tcPr>
          <w:p w14:paraId="4869C79B" w14:textId="21A17E6E" w:rsidR="0006139B" w:rsidRPr="00B263A9" w:rsidRDefault="0006139B" w:rsidP="0006139B">
            <w:pPr>
              <w:rPr>
                <w:sz w:val="24"/>
                <w:szCs w:val="24"/>
              </w:rPr>
            </w:pPr>
            <w:r w:rsidRPr="00CF4AAC">
              <w:rPr>
                <w:sz w:val="24"/>
                <w:szCs w:val="24"/>
              </w:rPr>
              <w:t>For Reference</w:t>
            </w:r>
          </w:p>
        </w:tc>
      </w:tr>
      <w:tr w:rsidR="0006139B" w14:paraId="74748749" w14:textId="77777777" w:rsidTr="00CF4AAC">
        <w:tc>
          <w:tcPr>
            <w:tcW w:w="2667" w:type="dxa"/>
          </w:tcPr>
          <w:p w14:paraId="3CD37559" w14:textId="270707B9" w:rsidR="0006139B" w:rsidRDefault="0006139B" w:rsidP="0006139B">
            <w:pPr>
              <w:rPr>
                <w:b/>
                <w:bCs/>
                <w:sz w:val="24"/>
                <w:szCs w:val="24"/>
              </w:rPr>
            </w:pPr>
            <w:r>
              <w:rPr>
                <w:sz w:val="24"/>
                <w:szCs w:val="24"/>
              </w:rPr>
              <w:t>AG-009 Contractor Acknowledgement</w:t>
            </w:r>
          </w:p>
        </w:tc>
        <w:tc>
          <w:tcPr>
            <w:tcW w:w="4264" w:type="dxa"/>
          </w:tcPr>
          <w:p w14:paraId="1749BE49" w14:textId="3B020057" w:rsidR="0006139B" w:rsidRDefault="0006139B" w:rsidP="0006139B">
            <w:pPr>
              <w:rPr>
                <w:b/>
                <w:bCs/>
                <w:sz w:val="24"/>
                <w:szCs w:val="24"/>
              </w:rPr>
            </w:pPr>
            <w:r w:rsidRPr="009266FE">
              <w:rPr>
                <w:i/>
                <w:iCs/>
                <w:sz w:val="24"/>
                <w:szCs w:val="24"/>
              </w:rPr>
              <w:t>04.AG-009.ContractorAcknowledgement.pdf</w:t>
            </w:r>
          </w:p>
        </w:tc>
        <w:tc>
          <w:tcPr>
            <w:tcW w:w="2419" w:type="dxa"/>
          </w:tcPr>
          <w:p w14:paraId="0315C007" w14:textId="028EF6D3" w:rsidR="0006139B" w:rsidRDefault="0006139B" w:rsidP="0006139B">
            <w:pPr>
              <w:rPr>
                <w:b/>
                <w:bCs/>
                <w:sz w:val="24"/>
                <w:szCs w:val="24"/>
              </w:rPr>
            </w:pPr>
            <w:r>
              <w:rPr>
                <w:sz w:val="24"/>
                <w:szCs w:val="24"/>
              </w:rPr>
              <w:t>Fill/Sign</w:t>
            </w:r>
          </w:p>
        </w:tc>
      </w:tr>
      <w:tr w:rsidR="0006139B" w14:paraId="4F756D01" w14:textId="77777777" w:rsidTr="00CF4AAC">
        <w:tc>
          <w:tcPr>
            <w:tcW w:w="2667" w:type="dxa"/>
          </w:tcPr>
          <w:p w14:paraId="3576E4F2" w14:textId="1A02CC2C" w:rsidR="0006139B" w:rsidRDefault="0006139B" w:rsidP="0006139B">
            <w:pPr>
              <w:rPr>
                <w:b/>
                <w:bCs/>
                <w:sz w:val="24"/>
                <w:szCs w:val="24"/>
              </w:rPr>
            </w:pPr>
            <w:r>
              <w:rPr>
                <w:sz w:val="24"/>
                <w:szCs w:val="24"/>
              </w:rPr>
              <w:t>AG-010 Contractor Standards of Conduct</w:t>
            </w:r>
          </w:p>
        </w:tc>
        <w:tc>
          <w:tcPr>
            <w:tcW w:w="4264" w:type="dxa"/>
          </w:tcPr>
          <w:p w14:paraId="2D39F833" w14:textId="1A45CE99" w:rsidR="0006139B" w:rsidRDefault="0006139B" w:rsidP="0006139B">
            <w:pPr>
              <w:rPr>
                <w:b/>
                <w:bCs/>
                <w:sz w:val="24"/>
                <w:szCs w:val="24"/>
              </w:rPr>
            </w:pPr>
            <w:r w:rsidRPr="00917A09">
              <w:rPr>
                <w:i/>
                <w:iCs/>
                <w:sz w:val="24"/>
                <w:szCs w:val="24"/>
              </w:rPr>
              <w:t>05.AG-010.ContractorStandardsofConduct.pdf</w:t>
            </w:r>
          </w:p>
        </w:tc>
        <w:tc>
          <w:tcPr>
            <w:tcW w:w="2419" w:type="dxa"/>
          </w:tcPr>
          <w:p w14:paraId="23F37FAA" w14:textId="57EE78EF" w:rsidR="0006139B" w:rsidRPr="00AD4135" w:rsidRDefault="0006139B" w:rsidP="0006139B">
            <w:pPr>
              <w:rPr>
                <w:sz w:val="24"/>
                <w:szCs w:val="24"/>
              </w:rPr>
            </w:pPr>
            <w:r>
              <w:rPr>
                <w:sz w:val="24"/>
                <w:szCs w:val="24"/>
              </w:rPr>
              <w:t>Fill/Sign</w:t>
            </w:r>
          </w:p>
        </w:tc>
      </w:tr>
      <w:tr w:rsidR="0006139B" w14:paraId="69260160" w14:textId="77777777" w:rsidTr="00CF4AAC">
        <w:tc>
          <w:tcPr>
            <w:tcW w:w="2667" w:type="dxa"/>
          </w:tcPr>
          <w:p w14:paraId="66E3ADCE" w14:textId="6513C40D" w:rsidR="0006139B" w:rsidRDefault="0006139B" w:rsidP="0006139B">
            <w:pPr>
              <w:rPr>
                <w:b/>
                <w:bCs/>
                <w:sz w:val="24"/>
                <w:szCs w:val="24"/>
              </w:rPr>
            </w:pPr>
            <w:r>
              <w:rPr>
                <w:sz w:val="24"/>
                <w:szCs w:val="24"/>
              </w:rPr>
              <w:t>AG-011 Scope of Services</w:t>
            </w:r>
          </w:p>
        </w:tc>
        <w:tc>
          <w:tcPr>
            <w:tcW w:w="4264" w:type="dxa"/>
          </w:tcPr>
          <w:p w14:paraId="478FADFF" w14:textId="70D8904F" w:rsidR="0006139B" w:rsidRDefault="0006139B" w:rsidP="0006139B">
            <w:pPr>
              <w:rPr>
                <w:b/>
                <w:bCs/>
                <w:sz w:val="24"/>
                <w:szCs w:val="24"/>
              </w:rPr>
            </w:pPr>
            <w:r w:rsidRPr="007A7340">
              <w:rPr>
                <w:i/>
                <w:iCs/>
                <w:sz w:val="24"/>
                <w:szCs w:val="24"/>
              </w:rPr>
              <w:t>06.AG-011.ScopeofServices.docx</w:t>
            </w:r>
          </w:p>
        </w:tc>
        <w:tc>
          <w:tcPr>
            <w:tcW w:w="2419" w:type="dxa"/>
          </w:tcPr>
          <w:p w14:paraId="6E12FAA2" w14:textId="4DE62671" w:rsidR="0006139B" w:rsidRDefault="0006139B" w:rsidP="0006139B">
            <w:pPr>
              <w:rPr>
                <w:b/>
                <w:bCs/>
                <w:sz w:val="24"/>
                <w:szCs w:val="24"/>
              </w:rPr>
            </w:pPr>
            <w:r>
              <w:rPr>
                <w:sz w:val="24"/>
                <w:szCs w:val="24"/>
              </w:rPr>
              <w:t>Included for convenience but may use Offeror Form as substitute.</w:t>
            </w:r>
          </w:p>
        </w:tc>
      </w:tr>
      <w:tr w:rsidR="0006139B" w14:paraId="5B337FD6" w14:textId="77777777" w:rsidTr="00CF4AAC">
        <w:tc>
          <w:tcPr>
            <w:tcW w:w="2667" w:type="dxa"/>
          </w:tcPr>
          <w:p w14:paraId="7CA5D072" w14:textId="7B01DDC1" w:rsidR="0006139B" w:rsidRDefault="0006139B" w:rsidP="0006139B">
            <w:pPr>
              <w:rPr>
                <w:sz w:val="24"/>
                <w:szCs w:val="24"/>
              </w:rPr>
            </w:pPr>
            <w:r>
              <w:rPr>
                <w:sz w:val="24"/>
                <w:szCs w:val="24"/>
              </w:rPr>
              <w:t>AG-012 Payment Schedule</w:t>
            </w:r>
          </w:p>
        </w:tc>
        <w:tc>
          <w:tcPr>
            <w:tcW w:w="4264" w:type="dxa"/>
          </w:tcPr>
          <w:p w14:paraId="003AB08F" w14:textId="77D925AE" w:rsidR="0006139B" w:rsidRPr="007A7340" w:rsidRDefault="0006139B" w:rsidP="0006139B">
            <w:pPr>
              <w:rPr>
                <w:i/>
                <w:iCs/>
                <w:sz w:val="24"/>
                <w:szCs w:val="24"/>
              </w:rPr>
            </w:pPr>
            <w:r w:rsidRPr="00832557">
              <w:rPr>
                <w:i/>
                <w:iCs/>
                <w:sz w:val="24"/>
                <w:szCs w:val="24"/>
              </w:rPr>
              <w:t>07.AG-012.CompensationPaymentSchedule.docx</w:t>
            </w:r>
          </w:p>
        </w:tc>
        <w:tc>
          <w:tcPr>
            <w:tcW w:w="2419" w:type="dxa"/>
          </w:tcPr>
          <w:p w14:paraId="66941D43" w14:textId="4EC2F6E1" w:rsidR="0006139B" w:rsidRPr="000E6C85" w:rsidRDefault="0006139B" w:rsidP="0006139B">
            <w:pPr>
              <w:rPr>
                <w:sz w:val="24"/>
                <w:szCs w:val="24"/>
              </w:rPr>
            </w:pPr>
            <w:r>
              <w:rPr>
                <w:sz w:val="24"/>
                <w:szCs w:val="24"/>
              </w:rPr>
              <w:t>Included for convenience but may use Offeror Form as substitute.</w:t>
            </w:r>
          </w:p>
        </w:tc>
      </w:tr>
      <w:tr w:rsidR="0006139B" w14:paraId="3EAB9510" w14:textId="77777777" w:rsidTr="00CF4AAC">
        <w:tc>
          <w:tcPr>
            <w:tcW w:w="2667" w:type="dxa"/>
          </w:tcPr>
          <w:p w14:paraId="61BC1D91" w14:textId="3448444D" w:rsidR="0006139B" w:rsidRDefault="0006139B" w:rsidP="0006139B">
            <w:pPr>
              <w:rPr>
                <w:sz w:val="24"/>
                <w:szCs w:val="24"/>
              </w:rPr>
            </w:pPr>
            <w:r>
              <w:rPr>
                <w:sz w:val="24"/>
                <w:szCs w:val="24"/>
              </w:rPr>
              <w:t>AG-013 Time of Performance</w:t>
            </w:r>
          </w:p>
        </w:tc>
        <w:tc>
          <w:tcPr>
            <w:tcW w:w="4264" w:type="dxa"/>
          </w:tcPr>
          <w:p w14:paraId="08C721F0" w14:textId="0677E8E1" w:rsidR="0006139B" w:rsidRPr="007A7340" w:rsidRDefault="0006139B" w:rsidP="0006139B">
            <w:pPr>
              <w:rPr>
                <w:i/>
                <w:iCs/>
                <w:sz w:val="24"/>
                <w:szCs w:val="24"/>
              </w:rPr>
            </w:pPr>
            <w:r w:rsidRPr="00263FFD">
              <w:rPr>
                <w:i/>
                <w:iCs/>
                <w:sz w:val="24"/>
                <w:szCs w:val="24"/>
              </w:rPr>
              <w:t>08.AG-013.TimeofPerformance.docx</w:t>
            </w:r>
          </w:p>
        </w:tc>
        <w:tc>
          <w:tcPr>
            <w:tcW w:w="2419" w:type="dxa"/>
          </w:tcPr>
          <w:p w14:paraId="5A6DBAFE" w14:textId="1166058D" w:rsidR="0006139B" w:rsidRPr="00154AA9" w:rsidRDefault="0006139B" w:rsidP="0006139B">
            <w:pPr>
              <w:rPr>
                <w:sz w:val="24"/>
                <w:szCs w:val="24"/>
              </w:rPr>
            </w:pPr>
            <w:r w:rsidRPr="00154AA9">
              <w:rPr>
                <w:sz w:val="24"/>
                <w:szCs w:val="24"/>
              </w:rPr>
              <w:t>Fill</w:t>
            </w:r>
          </w:p>
        </w:tc>
      </w:tr>
      <w:tr w:rsidR="0006139B" w14:paraId="329C7340" w14:textId="77777777" w:rsidTr="00CF4AAC">
        <w:tc>
          <w:tcPr>
            <w:tcW w:w="2667" w:type="dxa"/>
          </w:tcPr>
          <w:p w14:paraId="57826B24" w14:textId="401CCE62" w:rsidR="0006139B" w:rsidRDefault="0006139B" w:rsidP="0006139B">
            <w:pPr>
              <w:rPr>
                <w:sz w:val="24"/>
                <w:szCs w:val="24"/>
              </w:rPr>
            </w:pPr>
            <w:r>
              <w:rPr>
                <w:sz w:val="24"/>
                <w:szCs w:val="24"/>
              </w:rPr>
              <w:t>AG-014 Certificate of Exemption from Civil Service</w:t>
            </w:r>
          </w:p>
        </w:tc>
        <w:tc>
          <w:tcPr>
            <w:tcW w:w="4264" w:type="dxa"/>
          </w:tcPr>
          <w:p w14:paraId="4155263C" w14:textId="6E0FECFD" w:rsidR="0006139B" w:rsidRPr="007A7340" w:rsidRDefault="0006139B" w:rsidP="0006139B">
            <w:pPr>
              <w:rPr>
                <w:i/>
                <w:iCs/>
                <w:sz w:val="24"/>
                <w:szCs w:val="24"/>
              </w:rPr>
            </w:pPr>
            <w:r w:rsidRPr="00FD55BA">
              <w:rPr>
                <w:i/>
                <w:iCs/>
                <w:sz w:val="24"/>
                <w:szCs w:val="24"/>
              </w:rPr>
              <w:t>09.AG-014.CertofExemption.pdf</w:t>
            </w:r>
          </w:p>
        </w:tc>
        <w:tc>
          <w:tcPr>
            <w:tcW w:w="2419" w:type="dxa"/>
          </w:tcPr>
          <w:p w14:paraId="7AA8A3AF" w14:textId="458D3BBD" w:rsidR="0006139B" w:rsidRPr="00CF4AAC" w:rsidRDefault="0006139B" w:rsidP="0006139B">
            <w:pPr>
              <w:rPr>
                <w:sz w:val="24"/>
                <w:szCs w:val="24"/>
              </w:rPr>
            </w:pPr>
            <w:r w:rsidRPr="00CF4AAC">
              <w:rPr>
                <w:sz w:val="24"/>
                <w:szCs w:val="24"/>
              </w:rPr>
              <w:t>For Reference</w:t>
            </w:r>
          </w:p>
        </w:tc>
      </w:tr>
    </w:tbl>
    <w:p w14:paraId="51697E9F" w14:textId="737CE17D" w:rsidR="00C12DD2" w:rsidRPr="00C12DD2" w:rsidRDefault="00C12DD2" w:rsidP="00CF4AAC">
      <w:pPr>
        <w:spacing w:line="240" w:lineRule="auto"/>
        <w:rPr>
          <w:sz w:val="24"/>
          <w:szCs w:val="24"/>
        </w:rPr>
      </w:pPr>
    </w:p>
    <w:sectPr w:rsidR="00C12DD2" w:rsidRPr="00C12DD2" w:rsidSect="00AE611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altName w:val="游明朝"/>
    <w:charset w:val="80"/>
    <w:family w:val="roman"/>
    <w:pitch w:val="variable"/>
    <w:sig w:usb0="800002E7" w:usb1="2AC7FCFF"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882DF8"/>
    <w:multiLevelType w:val="hybridMultilevel"/>
    <w:tmpl w:val="483EC25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FE1E32"/>
    <w:multiLevelType w:val="hybridMultilevel"/>
    <w:tmpl w:val="24F898B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3A30D42"/>
    <w:multiLevelType w:val="hybridMultilevel"/>
    <w:tmpl w:val="C0C856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4144B20"/>
    <w:multiLevelType w:val="hybridMultilevel"/>
    <w:tmpl w:val="AD64707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6497CA8"/>
    <w:multiLevelType w:val="multilevel"/>
    <w:tmpl w:val="F51A68A8"/>
    <w:lvl w:ilvl="0">
      <w:start w:val="3"/>
      <w:numFmt w:val="decimal"/>
      <w:lvlText w:val="%1"/>
      <w:lvlJc w:val="left"/>
      <w:pPr>
        <w:ind w:left="942" w:hanging="359"/>
      </w:pPr>
      <w:rPr>
        <w:rFonts w:hint="default"/>
      </w:rPr>
    </w:lvl>
    <w:lvl w:ilvl="1">
      <w:start w:val="1"/>
      <w:numFmt w:val="decimal"/>
      <w:lvlText w:val="%1.%2"/>
      <w:lvlJc w:val="left"/>
      <w:pPr>
        <w:ind w:left="942" w:hanging="359"/>
      </w:pPr>
      <w:rPr>
        <w:rFonts w:hint="default"/>
        <w:b/>
        <w:bCs/>
        <w:spacing w:val="-1"/>
        <w:w w:val="105"/>
      </w:rPr>
    </w:lvl>
    <w:lvl w:ilvl="2">
      <w:start w:val="1"/>
      <w:numFmt w:val="decimal"/>
      <w:lvlText w:val="%1.%2.%3"/>
      <w:lvlJc w:val="left"/>
      <w:pPr>
        <w:ind w:left="1304" w:hanging="724"/>
      </w:pPr>
      <w:rPr>
        <w:rFonts w:hint="default"/>
        <w:spacing w:val="-16"/>
        <w:w w:val="110"/>
      </w:rPr>
    </w:lvl>
    <w:lvl w:ilvl="3">
      <w:start w:val="1"/>
      <w:numFmt w:val="lowerLetter"/>
      <w:lvlText w:val="%4."/>
      <w:lvlJc w:val="left"/>
      <w:pPr>
        <w:ind w:left="1663" w:hanging="724"/>
      </w:pPr>
      <w:rPr>
        <w:rFonts w:hint="default"/>
        <w:spacing w:val="-10"/>
        <w:w w:val="108"/>
      </w:rPr>
    </w:lvl>
    <w:lvl w:ilvl="4">
      <w:numFmt w:val="bullet"/>
      <w:lvlText w:val="•"/>
      <w:lvlJc w:val="left"/>
      <w:pPr>
        <w:ind w:left="3700" w:hanging="724"/>
      </w:pPr>
      <w:rPr>
        <w:rFonts w:hint="default"/>
      </w:rPr>
    </w:lvl>
    <w:lvl w:ilvl="5">
      <w:numFmt w:val="bullet"/>
      <w:lvlText w:val="•"/>
      <w:lvlJc w:val="left"/>
      <w:pPr>
        <w:ind w:left="4720" w:hanging="724"/>
      </w:pPr>
      <w:rPr>
        <w:rFonts w:hint="default"/>
      </w:rPr>
    </w:lvl>
    <w:lvl w:ilvl="6">
      <w:numFmt w:val="bullet"/>
      <w:lvlText w:val="•"/>
      <w:lvlJc w:val="left"/>
      <w:pPr>
        <w:ind w:left="5740" w:hanging="724"/>
      </w:pPr>
      <w:rPr>
        <w:rFonts w:hint="default"/>
      </w:rPr>
    </w:lvl>
    <w:lvl w:ilvl="7">
      <w:numFmt w:val="bullet"/>
      <w:lvlText w:val="•"/>
      <w:lvlJc w:val="left"/>
      <w:pPr>
        <w:ind w:left="6760" w:hanging="724"/>
      </w:pPr>
      <w:rPr>
        <w:rFonts w:hint="default"/>
      </w:rPr>
    </w:lvl>
    <w:lvl w:ilvl="8">
      <w:numFmt w:val="bullet"/>
      <w:lvlText w:val="•"/>
      <w:lvlJc w:val="left"/>
      <w:pPr>
        <w:ind w:left="7780" w:hanging="724"/>
      </w:pPr>
      <w:rPr>
        <w:rFonts w:hint="default"/>
      </w:rPr>
    </w:lvl>
  </w:abstractNum>
  <w:abstractNum w:abstractNumId="5" w15:restartNumberingAfterBreak="0">
    <w:nsid w:val="380F46B7"/>
    <w:multiLevelType w:val="hybridMultilevel"/>
    <w:tmpl w:val="2F6A55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8490089"/>
    <w:multiLevelType w:val="hybridMultilevel"/>
    <w:tmpl w:val="79F64644"/>
    <w:lvl w:ilvl="0" w:tplc="20247206">
      <w:numFmt w:val="bullet"/>
      <w:lvlText w:val="o"/>
      <w:lvlJc w:val="left"/>
      <w:pPr>
        <w:ind w:left="2036" w:hanging="357"/>
      </w:pPr>
      <w:rPr>
        <w:rFonts w:ascii="Arial" w:eastAsia="Arial" w:hAnsi="Arial" w:cs="Arial" w:hint="default"/>
        <w:color w:val="181818"/>
        <w:w w:val="106"/>
        <w:sz w:val="21"/>
        <w:szCs w:val="21"/>
      </w:rPr>
    </w:lvl>
    <w:lvl w:ilvl="1" w:tplc="D18EB236">
      <w:numFmt w:val="bullet"/>
      <w:lvlText w:val="•"/>
      <w:lvlJc w:val="left"/>
      <w:pPr>
        <w:ind w:left="2818" w:hanging="357"/>
      </w:pPr>
      <w:rPr>
        <w:rFonts w:hint="default"/>
      </w:rPr>
    </w:lvl>
    <w:lvl w:ilvl="2" w:tplc="510458B4">
      <w:numFmt w:val="bullet"/>
      <w:lvlText w:val="•"/>
      <w:lvlJc w:val="left"/>
      <w:pPr>
        <w:ind w:left="3596" w:hanging="357"/>
      </w:pPr>
      <w:rPr>
        <w:rFonts w:hint="default"/>
      </w:rPr>
    </w:lvl>
    <w:lvl w:ilvl="3" w:tplc="5F5A6372">
      <w:numFmt w:val="bullet"/>
      <w:lvlText w:val="•"/>
      <w:lvlJc w:val="left"/>
      <w:pPr>
        <w:ind w:left="4374" w:hanging="357"/>
      </w:pPr>
      <w:rPr>
        <w:rFonts w:hint="default"/>
      </w:rPr>
    </w:lvl>
    <w:lvl w:ilvl="4" w:tplc="A9A6CC1E">
      <w:numFmt w:val="bullet"/>
      <w:lvlText w:val="•"/>
      <w:lvlJc w:val="left"/>
      <w:pPr>
        <w:ind w:left="5152" w:hanging="357"/>
      </w:pPr>
      <w:rPr>
        <w:rFonts w:hint="default"/>
      </w:rPr>
    </w:lvl>
    <w:lvl w:ilvl="5" w:tplc="3558D4F0">
      <w:numFmt w:val="bullet"/>
      <w:lvlText w:val="•"/>
      <w:lvlJc w:val="left"/>
      <w:pPr>
        <w:ind w:left="5930" w:hanging="357"/>
      </w:pPr>
      <w:rPr>
        <w:rFonts w:hint="default"/>
      </w:rPr>
    </w:lvl>
    <w:lvl w:ilvl="6" w:tplc="7FB48E5A">
      <w:numFmt w:val="bullet"/>
      <w:lvlText w:val="•"/>
      <w:lvlJc w:val="left"/>
      <w:pPr>
        <w:ind w:left="6708" w:hanging="357"/>
      </w:pPr>
      <w:rPr>
        <w:rFonts w:hint="default"/>
      </w:rPr>
    </w:lvl>
    <w:lvl w:ilvl="7" w:tplc="AE8A539C">
      <w:numFmt w:val="bullet"/>
      <w:lvlText w:val="•"/>
      <w:lvlJc w:val="left"/>
      <w:pPr>
        <w:ind w:left="7486" w:hanging="357"/>
      </w:pPr>
      <w:rPr>
        <w:rFonts w:hint="default"/>
      </w:rPr>
    </w:lvl>
    <w:lvl w:ilvl="8" w:tplc="22487858">
      <w:numFmt w:val="bullet"/>
      <w:lvlText w:val="•"/>
      <w:lvlJc w:val="left"/>
      <w:pPr>
        <w:ind w:left="8264" w:hanging="357"/>
      </w:pPr>
      <w:rPr>
        <w:rFonts w:hint="default"/>
      </w:rPr>
    </w:lvl>
  </w:abstractNum>
  <w:abstractNum w:abstractNumId="7" w15:restartNumberingAfterBreak="0">
    <w:nsid w:val="44A532FA"/>
    <w:multiLevelType w:val="multilevel"/>
    <w:tmpl w:val="B27CC536"/>
    <w:lvl w:ilvl="0">
      <w:start w:val="4"/>
      <w:numFmt w:val="decimal"/>
      <w:lvlText w:val="%1"/>
      <w:lvlJc w:val="left"/>
      <w:pPr>
        <w:ind w:left="941" w:hanging="359"/>
      </w:pPr>
      <w:rPr>
        <w:rFonts w:hint="default"/>
      </w:rPr>
    </w:lvl>
    <w:lvl w:ilvl="1">
      <w:start w:val="1"/>
      <w:numFmt w:val="decimal"/>
      <w:lvlText w:val="%1.%2"/>
      <w:lvlJc w:val="left"/>
      <w:pPr>
        <w:ind w:left="941" w:hanging="359"/>
      </w:pPr>
      <w:rPr>
        <w:rFonts w:ascii="Arial" w:eastAsia="Arial" w:hAnsi="Arial" w:cs="Arial" w:hint="default"/>
        <w:b/>
        <w:bCs/>
        <w:color w:val="010101"/>
        <w:spacing w:val="-1"/>
        <w:w w:val="105"/>
        <w:sz w:val="22"/>
        <w:szCs w:val="22"/>
      </w:rPr>
    </w:lvl>
    <w:lvl w:ilvl="2">
      <w:start w:val="1"/>
      <w:numFmt w:val="decimal"/>
      <w:lvlText w:val="%1.%2.%3"/>
      <w:lvlJc w:val="left"/>
      <w:pPr>
        <w:ind w:left="1301" w:hanging="724"/>
      </w:pPr>
      <w:rPr>
        <w:rFonts w:ascii="Arial" w:eastAsia="Arial" w:hAnsi="Arial" w:cs="Arial" w:hint="default"/>
        <w:color w:val="010101"/>
        <w:spacing w:val="-2"/>
        <w:w w:val="105"/>
        <w:sz w:val="22"/>
        <w:szCs w:val="22"/>
      </w:rPr>
    </w:lvl>
    <w:lvl w:ilvl="3">
      <w:numFmt w:val="bullet"/>
      <w:lvlText w:val="•"/>
      <w:lvlJc w:val="left"/>
      <w:pPr>
        <w:ind w:left="3193" w:hanging="724"/>
      </w:pPr>
      <w:rPr>
        <w:rFonts w:hint="default"/>
      </w:rPr>
    </w:lvl>
    <w:lvl w:ilvl="4">
      <w:numFmt w:val="bullet"/>
      <w:lvlText w:val="•"/>
      <w:lvlJc w:val="left"/>
      <w:pPr>
        <w:ind w:left="4140" w:hanging="724"/>
      </w:pPr>
      <w:rPr>
        <w:rFonts w:hint="default"/>
      </w:rPr>
    </w:lvl>
    <w:lvl w:ilvl="5">
      <w:numFmt w:val="bullet"/>
      <w:lvlText w:val="•"/>
      <w:lvlJc w:val="left"/>
      <w:pPr>
        <w:ind w:left="5086" w:hanging="724"/>
      </w:pPr>
      <w:rPr>
        <w:rFonts w:hint="default"/>
      </w:rPr>
    </w:lvl>
    <w:lvl w:ilvl="6">
      <w:numFmt w:val="bullet"/>
      <w:lvlText w:val="•"/>
      <w:lvlJc w:val="left"/>
      <w:pPr>
        <w:ind w:left="6033" w:hanging="724"/>
      </w:pPr>
      <w:rPr>
        <w:rFonts w:hint="default"/>
      </w:rPr>
    </w:lvl>
    <w:lvl w:ilvl="7">
      <w:numFmt w:val="bullet"/>
      <w:lvlText w:val="•"/>
      <w:lvlJc w:val="left"/>
      <w:pPr>
        <w:ind w:left="6980" w:hanging="724"/>
      </w:pPr>
      <w:rPr>
        <w:rFonts w:hint="default"/>
      </w:rPr>
    </w:lvl>
    <w:lvl w:ilvl="8">
      <w:numFmt w:val="bullet"/>
      <w:lvlText w:val="•"/>
      <w:lvlJc w:val="left"/>
      <w:pPr>
        <w:ind w:left="7926" w:hanging="724"/>
      </w:pPr>
      <w:rPr>
        <w:rFonts w:hint="default"/>
      </w:rPr>
    </w:lvl>
  </w:abstractNum>
  <w:abstractNum w:abstractNumId="8" w15:restartNumberingAfterBreak="0">
    <w:nsid w:val="4ED33992"/>
    <w:multiLevelType w:val="hybridMultilevel"/>
    <w:tmpl w:val="BC6E49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04830D4"/>
    <w:multiLevelType w:val="hybridMultilevel"/>
    <w:tmpl w:val="06F8D5C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5057885"/>
    <w:multiLevelType w:val="hybridMultilevel"/>
    <w:tmpl w:val="CCD0EF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58C1258"/>
    <w:multiLevelType w:val="hybridMultilevel"/>
    <w:tmpl w:val="B9EAEC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5BE26A9"/>
    <w:multiLevelType w:val="hybridMultilevel"/>
    <w:tmpl w:val="AE7C4D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1922C0E"/>
    <w:multiLevelType w:val="hybridMultilevel"/>
    <w:tmpl w:val="56E4E6E2"/>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779557B3"/>
    <w:multiLevelType w:val="multilevel"/>
    <w:tmpl w:val="900235C2"/>
    <w:lvl w:ilvl="0">
      <w:start w:val="2"/>
      <w:numFmt w:val="decimal"/>
      <w:lvlText w:val="%1"/>
      <w:lvlJc w:val="left"/>
      <w:pPr>
        <w:ind w:left="944" w:hanging="718"/>
      </w:pPr>
      <w:rPr>
        <w:rFonts w:hint="default"/>
      </w:rPr>
    </w:lvl>
    <w:lvl w:ilvl="1">
      <w:start w:val="9"/>
      <w:numFmt w:val="decimal"/>
      <w:lvlText w:val="%1.%2"/>
      <w:lvlJc w:val="left"/>
      <w:pPr>
        <w:ind w:left="944" w:hanging="718"/>
      </w:pPr>
      <w:rPr>
        <w:rFonts w:hint="default"/>
      </w:rPr>
    </w:lvl>
    <w:lvl w:ilvl="2">
      <w:start w:val="1"/>
      <w:numFmt w:val="decimal"/>
      <w:lvlText w:val="%1.%2.%3"/>
      <w:lvlJc w:val="left"/>
      <w:pPr>
        <w:ind w:left="944" w:hanging="718"/>
      </w:pPr>
      <w:rPr>
        <w:rFonts w:ascii="Arial" w:eastAsia="Arial" w:hAnsi="Arial" w:cs="Arial" w:hint="default"/>
        <w:color w:val="010101"/>
        <w:spacing w:val="-7"/>
        <w:w w:val="104"/>
        <w:sz w:val="22"/>
        <w:szCs w:val="22"/>
      </w:rPr>
    </w:lvl>
    <w:lvl w:ilvl="3">
      <w:numFmt w:val="bullet"/>
      <w:lvlText w:val="•"/>
      <w:lvlJc w:val="left"/>
      <w:pPr>
        <w:ind w:left="2389" w:hanging="636"/>
      </w:pPr>
      <w:rPr>
        <w:rFonts w:ascii="Arial" w:eastAsia="Arial" w:hAnsi="Arial" w:cs="Arial" w:hint="default"/>
        <w:color w:val="010101"/>
        <w:w w:val="107"/>
        <w:sz w:val="22"/>
        <w:szCs w:val="22"/>
      </w:rPr>
    </w:lvl>
    <w:lvl w:ilvl="4">
      <w:numFmt w:val="bullet"/>
      <w:lvlText w:val="•"/>
      <w:lvlJc w:val="left"/>
      <w:pPr>
        <w:ind w:left="4860" w:hanging="636"/>
      </w:pPr>
      <w:rPr>
        <w:rFonts w:hint="default"/>
      </w:rPr>
    </w:lvl>
    <w:lvl w:ilvl="5">
      <w:numFmt w:val="bullet"/>
      <w:lvlText w:val="•"/>
      <w:lvlJc w:val="left"/>
      <w:pPr>
        <w:ind w:left="5686" w:hanging="636"/>
      </w:pPr>
      <w:rPr>
        <w:rFonts w:hint="default"/>
      </w:rPr>
    </w:lvl>
    <w:lvl w:ilvl="6">
      <w:numFmt w:val="bullet"/>
      <w:lvlText w:val="•"/>
      <w:lvlJc w:val="left"/>
      <w:pPr>
        <w:ind w:left="6513" w:hanging="636"/>
      </w:pPr>
      <w:rPr>
        <w:rFonts w:hint="default"/>
      </w:rPr>
    </w:lvl>
    <w:lvl w:ilvl="7">
      <w:numFmt w:val="bullet"/>
      <w:lvlText w:val="•"/>
      <w:lvlJc w:val="left"/>
      <w:pPr>
        <w:ind w:left="7340" w:hanging="636"/>
      </w:pPr>
      <w:rPr>
        <w:rFonts w:hint="default"/>
      </w:rPr>
    </w:lvl>
    <w:lvl w:ilvl="8">
      <w:numFmt w:val="bullet"/>
      <w:lvlText w:val="•"/>
      <w:lvlJc w:val="left"/>
      <w:pPr>
        <w:ind w:left="8166" w:hanging="636"/>
      </w:pPr>
      <w:rPr>
        <w:rFonts w:hint="default"/>
      </w:rPr>
    </w:lvl>
  </w:abstractNum>
  <w:abstractNum w:abstractNumId="15" w15:restartNumberingAfterBreak="0">
    <w:nsid w:val="7E73647E"/>
    <w:multiLevelType w:val="multilevel"/>
    <w:tmpl w:val="06FC5F26"/>
    <w:lvl w:ilvl="0">
      <w:start w:val="1"/>
      <w:numFmt w:val="decimal"/>
      <w:lvlText w:val="%1"/>
      <w:lvlJc w:val="left"/>
      <w:pPr>
        <w:ind w:left="585" w:hanging="363"/>
      </w:pPr>
      <w:rPr>
        <w:rFonts w:hint="default"/>
      </w:rPr>
    </w:lvl>
    <w:lvl w:ilvl="1">
      <w:start w:val="1"/>
      <w:numFmt w:val="decimal"/>
      <w:lvlText w:val="%1.%2"/>
      <w:lvlJc w:val="left"/>
      <w:pPr>
        <w:ind w:left="363" w:hanging="363"/>
      </w:pPr>
      <w:rPr>
        <w:rFonts w:hint="default"/>
        <w:spacing w:val="-9"/>
        <w:w w:val="108"/>
      </w:rPr>
    </w:lvl>
    <w:lvl w:ilvl="2">
      <w:start w:val="1"/>
      <w:numFmt w:val="decimal"/>
      <w:lvlText w:val="%1.%2.%3"/>
      <w:lvlJc w:val="left"/>
      <w:pPr>
        <w:ind w:left="939" w:hanging="725"/>
      </w:pPr>
      <w:rPr>
        <w:rFonts w:ascii="Arial" w:eastAsia="Arial" w:hAnsi="Arial" w:cs="Arial" w:hint="default"/>
        <w:color w:val="010101"/>
        <w:spacing w:val="-10"/>
        <w:w w:val="109"/>
        <w:sz w:val="22"/>
        <w:szCs w:val="22"/>
      </w:rPr>
    </w:lvl>
    <w:lvl w:ilvl="3">
      <w:start w:val="1"/>
      <w:numFmt w:val="decimal"/>
      <w:lvlText w:val="%1.%2.%3.%4"/>
      <w:lvlJc w:val="left"/>
      <w:pPr>
        <w:ind w:left="944" w:hanging="728"/>
      </w:pPr>
      <w:rPr>
        <w:rFonts w:ascii="Arial" w:eastAsia="Arial" w:hAnsi="Arial" w:cs="Arial" w:hint="default"/>
        <w:color w:val="010101"/>
        <w:spacing w:val="-6"/>
        <w:w w:val="106"/>
        <w:sz w:val="20"/>
        <w:szCs w:val="20"/>
      </w:rPr>
    </w:lvl>
    <w:lvl w:ilvl="4">
      <w:numFmt w:val="bullet"/>
      <w:lvlText w:val="•"/>
      <w:lvlJc w:val="left"/>
      <w:pPr>
        <w:ind w:left="3900" w:hanging="728"/>
      </w:pPr>
      <w:rPr>
        <w:rFonts w:hint="default"/>
      </w:rPr>
    </w:lvl>
    <w:lvl w:ilvl="5">
      <w:numFmt w:val="bullet"/>
      <w:lvlText w:val="•"/>
      <w:lvlJc w:val="left"/>
      <w:pPr>
        <w:ind w:left="4886" w:hanging="728"/>
      </w:pPr>
      <w:rPr>
        <w:rFonts w:hint="default"/>
      </w:rPr>
    </w:lvl>
    <w:lvl w:ilvl="6">
      <w:numFmt w:val="bullet"/>
      <w:lvlText w:val="•"/>
      <w:lvlJc w:val="left"/>
      <w:pPr>
        <w:ind w:left="5873" w:hanging="728"/>
      </w:pPr>
      <w:rPr>
        <w:rFonts w:hint="default"/>
      </w:rPr>
    </w:lvl>
    <w:lvl w:ilvl="7">
      <w:numFmt w:val="bullet"/>
      <w:lvlText w:val="•"/>
      <w:lvlJc w:val="left"/>
      <w:pPr>
        <w:ind w:left="6860" w:hanging="728"/>
      </w:pPr>
      <w:rPr>
        <w:rFonts w:hint="default"/>
      </w:rPr>
    </w:lvl>
    <w:lvl w:ilvl="8">
      <w:numFmt w:val="bullet"/>
      <w:lvlText w:val="•"/>
      <w:lvlJc w:val="left"/>
      <w:pPr>
        <w:ind w:left="7846" w:hanging="728"/>
      </w:pPr>
      <w:rPr>
        <w:rFonts w:hint="default"/>
      </w:rPr>
    </w:lvl>
  </w:abstractNum>
  <w:num w:numId="1" w16cid:durableId="1229614483">
    <w:abstractNumId w:val="6"/>
  </w:num>
  <w:num w:numId="2" w16cid:durableId="1266108597">
    <w:abstractNumId w:val="7"/>
  </w:num>
  <w:num w:numId="3" w16cid:durableId="1326278543">
    <w:abstractNumId w:val="2"/>
  </w:num>
  <w:num w:numId="4" w16cid:durableId="1390033303">
    <w:abstractNumId w:val="3"/>
  </w:num>
  <w:num w:numId="5" w16cid:durableId="14040934">
    <w:abstractNumId w:val="13"/>
  </w:num>
  <w:num w:numId="6" w16cid:durableId="1688410665">
    <w:abstractNumId w:val="4"/>
  </w:num>
  <w:num w:numId="7" w16cid:durableId="183591542">
    <w:abstractNumId w:val="15"/>
  </w:num>
  <w:num w:numId="8" w16cid:durableId="1911885783">
    <w:abstractNumId w:val="11"/>
  </w:num>
  <w:num w:numId="9" w16cid:durableId="1992902288">
    <w:abstractNumId w:val="8"/>
  </w:num>
  <w:num w:numId="10" w16cid:durableId="488865155">
    <w:abstractNumId w:val="9"/>
  </w:num>
  <w:num w:numId="11" w16cid:durableId="513301565">
    <w:abstractNumId w:val="14"/>
  </w:num>
  <w:num w:numId="12" w16cid:durableId="559050411">
    <w:abstractNumId w:val="10"/>
  </w:num>
  <w:num w:numId="13" w16cid:durableId="629019160">
    <w:abstractNumId w:val="12"/>
  </w:num>
  <w:num w:numId="14" w16cid:durableId="753861807">
    <w:abstractNumId w:val="0"/>
  </w:num>
  <w:num w:numId="15" w16cid:durableId="818883593">
    <w:abstractNumId w:val="1"/>
  </w:num>
  <w:num w:numId="16" w16cid:durableId="82755294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6179"/>
    <w:rsid w:val="00001174"/>
    <w:rsid w:val="000020E0"/>
    <w:rsid w:val="00005019"/>
    <w:rsid w:val="00017A8A"/>
    <w:rsid w:val="000258D0"/>
    <w:rsid w:val="00031431"/>
    <w:rsid w:val="00047A08"/>
    <w:rsid w:val="0006139B"/>
    <w:rsid w:val="00065962"/>
    <w:rsid w:val="00074768"/>
    <w:rsid w:val="000905F4"/>
    <w:rsid w:val="00095851"/>
    <w:rsid w:val="000E6C85"/>
    <w:rsid w:val="0011172D"/>
    <w:rsid w:val="00117042"/>
    <w:rsid w:val="0012689E"/>
    <w:rsid w:val="00130DAB"/>
    <w:rsid w:val="00154AA9"/>
    <w:rsid w:val="00173487"/>
    <w:rsid w:val="001A021E"/>
    <w:rsid w:val="001B55FC"/>
    <w:rsid w:val="001E2AB9"/>
    <w:rsid w:val="00204660"/>
    <w:rsid w:val="00205B24"/>
    <w:rsid w:val="00210F9B"/>
    <w:rsid w:val="00214943"/>
    <w:rsid w:val="002213F9"/>
    <w:rsid w:val="002525BE"/>
    <w:rsid w:val="00263FFD"/>
    <w:rsid w:val="00294A0B"/>
    <w:rsid w:val="002A7B95"/>
    <w:rsid w:val="002B72CC"/>
    <w:rsid w:val="002C7DCB"/>
    <w:rsid w:val="002F55EF"/>
    <w:rsid w:val="00361E41"/>
    <w:rsid w:val="00363BB4"/>
    <w:rsid w:val="003A08C3"/>
    <w:rsid w:val="003A61BA"/>
    <w:rsid w:val="003A7B48"/>
    <w:rsid w:val="003D467F"/>
    <w:rsid w:val="0040402C"/>
    <w:rsid w:val="00404183"/>
    <w:rsid w:val="00413BB4"/>
    <w:rsid w:val="00463744"/>
    <w:rsid w:val="00467602"/>
    <w:rsid w:val="0046795E"/>
    <w:rsid w:val="00494541"/>
    <w:rsid w:val="004D43CC"/>
    <w:rsid w:val="00571DE2"/>
    <w:rsid w:val="00574385"/>
    <w:rsid w:val="005743F0"/>
    <w:rsid w:val="00583393"/>
    <w:rsid w:val="00586375"/>
    <w:rsid w:val="005A3768"/>
    <w:rsid w:val="005D59E8"/>
    <w:rsid w:val="00601014"/>
    <w:rsid w:val="00613231"/>
    <w:rsid w:val="00623D20"/>
    <w:rsid w:val="00646C4D"/>
    <w:rsid w:val="00655689"/>
    <w:rsid w:val="00670814"/>
    <w:rsid w:val="00683035"/>
    <w:rsid w:val="006943D4"/>
    <w:rsid w:val="006C69CE"/>
    <w:rsid w:val="006C6A13"/>
    <w:rsid w:val="006C7DCF"/>
    <w:rsid w:val="006D3701"/>
    <w:rsid w:val="006E3F74"/>
    <w:rsid w:val="006E66BF"/>
    <w:rsid w:val="0071568C"/>
    <w:rsid w:val="007313C0"/>
    <w:rsid w:val="00741730"/>
    <w:rsid w:val="00741D8C"/>
    <w:rsid w:val="007A3543"/>
    <w:rsid w:val="007A3B0E"/>
    <w:rsid w:val="007A7340"/>
    <w:rsid w:val="007D3D62"/>
    <w:rsid w:val="007E2408"/>
    <w:rsid w:val="00810BE0"/>
    <w:rsid w:val="008110B6"/>
    <w:rsid w:val="00812763"/>
    <w:rsid w:val="00832557"/>
    <w:rsid w:val="00851C0D"/>
    <w:rsid w:val="00857A3D"/>
    <w:rsid w:val="008620B8"/>
    <w:rsid w:val="008653BE"/>
    <w:rsid w:val="00884811"/>
    <w:rsid w:val="008C2048"/>
    <w:rsid w:val="008F260C"/>
    <w:rsid w:val="008F4E56"/>
    <w:rsid w:val="00913D94"/>
    <w:rsid w:val="00917A09"/>
    <w:rsid w:val="009266FE"/>
    <w:rsid w:val="00933BCB"/>
    <w:rsid w:val="00947E5F"/>
    <w:rsid w:val="00950834"/>
    <w:rsid w:val="00963DA3"/>
    <w:rsid w:val="00976E0F"/>
    <w:rsid w:val="009A03ED"/>
    <w:rsid w:val="009B294C"/>
    <w:rsid w:val="009B7BFA"/>
    <w:rsid w:val="009D3F8D"/>
    <w:rsid w:val="009F1911"/>
    <w:rsid w:val="009F1A65"/>
    <w:rsid w:val="00A23304"/>
    <w:rsid w:val="00A32920"/>
    <w:rsid w:val="00A45062"/>
    <w:rsid w:val="00A4613F"/>
    <w:rsid w:val="00A474CA"/>
    <w:rsid w:val="00A74FE2"/>
    <w:rsid w:val="00A84B8F"/>
    <w:rsid w:val="00A86179"/>
    <w:rsid w:val="00AB6E2A"/>
    <w:rsid w:val="00AC3CDD"/>
    <w:rsid w:val="00AD4135"/>
    <w:rsid w:val="00AE3B84"/>
    <w:rsid w:val="00AE611C"/>
    <w:rsid w:val="00AF06B1"/>
    <w:rsid w:val="00AF3614"/>
    <w:rsid w:val="00B120C3"/>
    <w:rsid w:val="00B263A9"/>
    <w:rsid w:val="00B406B3"/>
    <w:rsid w:val="00B63FAE"/>
    <w:rsid w:val="00B739A2"/>
    <w:rsid w:val="00BA027F"/>
    <w:rsid w:val="00BA11B2"/>
    <w:rsid w:val="00BA5D3B"/>
    <w:rsid w:val="00BB42B5"/>
    <w:rsid w:val="00BC635F"/>
    <w:rsid w:val="00C128D9"/>
    <w:rsid w:val="00C12DD2"/>
    <w:rsid w:val="00C17EDC"/>
    <w:rsid w:val="00C66ACC"/>
    <w:rsid w:val="00C70CC7"/>
    <w:rsid w:val="00C90959"/>
    <w:rsid w:val="00CA1E24"/>
    <w:rsid w:val="00CA2789"/>
    <w:rsid w:val="00CB3B24"/>
    <w:rsid w:val="00CC471C"/>
    <w:rsid w:val="00CD0894"/>
    <w:rsid w:val="00CE5444"/>
    <w:rsid w:val="00CE7F83"/>
    <w:rsid w:val="00CF4AAC"/>
    <w:rsid w:val="00CF6D4D"/>
    <w:rsid w:val="00D20756"/>
    <w:rsid w:val="00D42BC1"/>
    <w:rsid w:val="00D5146F"/>
    <w:rsid w:val="00D535F3"/>
    <w:rsid w:val="00D6595A"/>
    <w:rsid w:val="00D7542C"/>
    <w:rsid w:val="00D76A9C"/>
    <w:rsid w:val="00D85041"/>
    <w:rsid w:val="00D87768"/>
    <w:rsid w:val="00D92C5E"/>
    <w:rsid w:val="00DA6861"/>
    <w:rsid w:val="00DC066F"/>
    <w:rsid w:val="00DD1CAE"/>
    <w:rsid w:val="00DE57FD"/>
    <w:rsid w:val="00DE78D3"/>
    <w:rsid w:val="00DF206D"/>
    <w:rsid w:val="00E1187F"/>
    <w:rsid w:val="00E2275F"/>
    <w:rsid w:val="00E352CE"/>
    <w:rsid w:val="00E5245D"/>
    <w:rsid w:val="00E55CDF"/>
    <w:rsid w:val="00E808F8"/>
    <w:rsid w:val="00E85E84"/>
    <w:rsid w:val="00EC2F06"/>
    <w:rsid w:val="00EC4EEC"/>
    <w:rsid w:val="00ED535E"/>
    <w:rsid w:val="00EF3A5D"/>
    <w:rsid w:val="00F15A86"/>
    <w:rsid w:val="00F21DBC"/>
    <w:rsid w:val="00F469E7"/>
    <w:rsid w:val="00F742DD"/>
    <w:rsid w:val="00F83583"/>
    <w:rsid w:val="00F85102"/>
    <w:rsid w:val="00FA774A"/>
    <w:rsid w:val="00FD55BA"/>
    <w:rsid w:val="00FF6FAE"/>
    <w:rsid w:val="02546C85"/>
    <w:rsid w:val="041F72CF"/>
    <w:rsid w:val="08D6C930"/>
    <w:rsid w:val="0991A015"/>
    <w:rsid w:val="1451A983"/>
    <w:rsid w:val="1913964B"/>
    <w:rsid w:val="19EFAFCD"/>
    <w:rsid w:val="1B951831"/>
    <w:rsid w:val="1D5CC845"/>
    <w:rsid w:val="25EA05A9"/>
    <w:rsid w:val="2B3A1420"/>
    <w:rsid w:val="33EF721D"/>
    <w:rsid w:val="345CC0D9"/>
    <w:rsid w:val="3B1D9F39"/>
    <w:rsid w:val="3F410378"/>
    <w:rsid w:val="402EEBB3"/>
    <w:rsid w:val="40DB68D6"/>
    <w:rsid w:val="41663FFB"/>
    <w:rsid w:val="430869EE"/>
    <w:rsid w:val="4417A0AC"/>
    <w:rsid w:val="457B0CD3"/>
    <w:rsid w:val="46909A06"/>
    <w:rsid w:val="4692B8B5"/>
    <w:rsid w:val="47D75267"/>
    <w:rsid w:val="4DEC6426"/>
    <w:rsid w:val="516DEE5F"/>
    <w:rsid w:val="5183D2C4"/>
    <w:rsid w:val="538503FB"/>
    <w:rsid w:val="59ED1B67"/>
    <w:rsid w:val="5A4F8A0B"/>
    <w:rsid w:val="5DD9ADE7"/>
    <w:rsid w:val="62070E15"/>
    <w:rsid w:val="6421A60D"/>
    <w:rsid w:val="6A3E241C"/>
    <w:rsid w:val="6A472FE4"/>
    <w:rsid w:val="6A982C84"/>
    <w:rsid w:val="749FB491"/>
    <w:rsid w:val="75620B3C"/>
    <w:rsid w:val="7564504E"/>
    <w:rsid w:val="797B98DC"/>
    <w:rsid w:val="7E1366A3"/>
    <w:rsid w:val="7ED621A5"/>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81D7C0"/>
  <w15:chartTrackingRefBased/>
  <w15:docId w15:val="{04C290D3-1D94-4235-97AD-139DB74E1B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C2F0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3A61BA"/>
    <w:pPr>
      <w:keepNext/>
      <w:keepLines/>
      <w:widowControl w:val="0"/>
      <w:autoSpaceDE w:val="0"/>
      <w:autoSpaceDN w:val="0"/>
      <w:spacing w:before="40" w:after="0" w:line="240" w:lineRule="auto"/>
      <w:outlineLvl w:val="1"/>
    </w:pPr>
    <w:rPr>
      <w:rFonts w:asciiTheme="majorHAnsi" w:eastAsiaTheme="majorEastAsia" w:hAnsiTheme="majorHAnsi" w:cstheme="majorBidi"/>
      <w:color w:val="2F5496" w:themeColor="accent1" w:themeShade="BF"/>
      <w:kern w:val="0"/>
      <w:sz w:val="26"/>
      <w:szCs w:val="26"/>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F21DB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EC2F06"/>
    <w:rPr>
      <w:rFonts w:asciiTheme="majorHAnsi" w:eastAsiaTheme="majorEastAsia" w:hAnsiTheme="majorHAnsi" w:cstheme="majorBidi"/>
      <w:color w:val="2F5496" w:themeColor="accent1" w:themeShade="BF"/>
      <w:sz w:val="32"/>
      <w:szCs w:val="32"/>
    </w:rPr>
  </w:style>
  <w:style w:type="character" w:styleId="Hyperlink">
    <w:name w:val="Hyperlink"/>
    <w:basedOn w:val="DefaultParagraphFont"/>
    <w:uiPriority w:val="99"/>
    <w:unhideWhenUsed/>
    <w:rsid w:val="00583393"/>
    <w:rPr>
      <w:color w:val="0563C1" w:themeColor="hyperlink"/>
      <w:u w:val="single"/>
    </w:rPr>
  </w:style>
  <w:style w:type="character" w:styleId="UnresolvedMention">
    <w:name w:val="Unresolved Mention"/>
    <w:basedOn w:val="DefaultParagraphFont"/>
    <w:uiPriority w:val="99"/>
    <w:semiHidden/>
    <w:unhideWhenUsed/>
    <w:rsid w:val="00583393"/>
    <w:rPr>
      <w:color w:val="605E5C"/>
      <w:shd w:val="clear" w:color="auto" w:fill="E1DFDD"/>
    </w:rPr>
  </w:style>
  <w:style w:type="paragraph" w:styleId="ListParagraph">
    <w:name w:val="List Paragraph"/>
    <w:basedOn w:val="Normal"/>
    <w:uiPriority w:val="34"/>
    <w:qFormat/>
    <w:rsid w:val="00117042"/>
    <w:pPr>
      <w:ind w:left="720"/>
      <w:contextualSpacing/>
    </w:pPr>
  </w:style>
  <w:style w:type="character" w:customStyle="1" w:styleId="Heading2Char">
    <w:name w:val="Heading 2 Char"/>
    <w:basedOn w:val="DefaultParagraphFont"/>
    <w:link w:val="Heading2"/>
    <w:uiPriority w:val="9"/>
    <w:semiHidden/>
    <w:rsid w:val="003A61BA"/>
    <w:rPr>
      <w:rFonts w:asciiTheme="majorHAnsi" w:eastAsiaTheme="majorEastAsia" w:hAnsiTheme="majorHAnsi" w:cstheme="majorBidi"/>
      <w:color w:val="2F5496" w:themeColor="accent1" w:themeShade="BF"/>
      <w:kern w:val="0"/>
      <w:sz w:val="26"/>
      <w:szCs w:val="26"/>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mailto:reid.t.moriyama@hawaii.gov"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F97F7399154CC64B9143339402F782E4" ma:contentTypeVersion="4" ma:contentTypeDescription="Create a new document." ma:contentTypeScope="" ma:versionID="473fd4a06be61707a3b74e3aa668a53e">
  <xsd:schema xmlns:xsd="http://www.w3.org/2001/XMLSchema" xmlns:xs="http://www.w3.org/2001/XMLSchema" xmlns:p="http://schemas.microsoft.com/office/2006/metadata/properties" xmlns:ns2="5f4f00bb-937d-41b0-be52-aff4be46fcc2" targetNamespace="http://schemas.microsoft.com/office/2006/metadata/properties" ma:root="true" ma:fieldsID="013d03bdba864e8575043ebaece9af61" ns2:_="">
    <xsd:import namespace="5f4f00bb-937d-41b0-be52-aff4be46fcc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f4f00bb-937d-41b0-be52-aff4be46fc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6DEB814-CE7F-405F-9C7C-F591155BF847}">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6BA15D4B-A701-4B0E-85AD-FE26FA666126}">
  <ds:schemaRefs>
    <ds:schemaRef ds:uri="http://schemas.microsoft.com/sharepoint/v3/contenttype/forms"/>
  </ds:schemaRefs>
</ds:datastoreItem>
</file>

<file path=customXml/itemProps3.xml><?xml version="1.0" encoding="utf-8"?>
<ds:datastoreItem xmlns:ds="http://schemas.openxmlformats.org/officeDocument/2006/customXml" ds:itemID="{FBC457F4-404F-49B3-A2CE-97F06836EE5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f4f00bb-937d-41b0-be52-aff4be46fc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3847dec6-63b2-43f9-a6d0-58a40aaa1a10}" enabled="0" method="" siteId="{3847dec6-63b2-43f9-a6d0-58a40aaa1a10}" removed="1"/>
</clbl:labelList>
</file>

<file path=docProps/app.xml><?xml version="1.0" encoding="utf-8"?>
<Properties xmlns="http://schemas.openxmlformats.org/officeDocument/2006/extended-properties" xmlns:vt="http://schemas.openxmlformats.org/officeDocument/2006/docPropsVTypes">
  <Template>Normal.dotm</Template>
  <TotalTime>16</TotalTime>
  <Pages>8</Pages>
  <Words>2066</Words>
  <Characters>11778</Characters>
  <Application>Microsoft Office Word</Application>
  <DocSecurity>0</DocSecurity>
  <Lines>98</Lines>
  <Paragraphs>27</Paragraphs>
  <ScaleCrop>false</ScaleCrop>
  <Company/>
  <LinksUpToDate>false</LinksUpToDate>
  <CharactersWithSpaces>13817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Moriyama, Reid T</dc:creator>
  <cp:keywords/>
  <dc:description/>
  <cp:lastModifiedBy>Moriyama, Reid T</cp:lastModifiedBy>
  <cp:revision>157</cp:revision>
  <dcterms:created xsi:type="dcterms:W3CDTF">2024-08-22T23:18:00Z</dcterms:created>
  <dcterms:modified xsi:type="dcterms:W3CDTF">2025-09-26T21:46:00Z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0x010100F97F7399154CC64B9143339402F782E4</vt:lpwstr>
  </property>
</Properties>
</file>